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2181" w14:textId="77777777" w:rsidR="0062362C" w:rsidRPr="00A02B61" w:rsidRDefault="0062362C" w:rsidP="004C297D">
      <w:pPr>
        <w:ind w:left="6372" w:firstLine="708"/>
        <w:jc w:val="center"/>
        <w:rPr>
          <w:b/>
          <w:sz w:val="20"/>
          <w:szCs w:val="20"/>
          <w:lang w:val="ro-RO"/>
        </w:rPr>
      </w:pPr>
      <w:r w:rsidRPr="00A02B61">
        <w:rPr>
          <w:b/>
          <w:sz w:val="20"/>
          <w:szCs w:val="20"/>
          <w:lang w:val="ro-RO"/>
        </w:rPr>
        <w:t>Anexa 2 - ID</w:t>
      </w:r>
    </w:p>
    <w:p w14:paraId="34BC1021" w14:textId="665EFA52" w:rsidR="0062362C" w:rsidRPr="00A02B61" w:rsidRDefault="0062362C" w:rsidP="0062362C">
      <w:pPr>
        <w:jc w:val="center"/>
        <w:rPr>
          <w:b/>
          <w:sz w:val="20"/>
          <w:szCs w:val="20"/>
          <w:lang w:val="ro-RO"/>
        </w:rPr>
      </w:pPr>
      <w:r w:rsidRPr="00A02B61">
        <w:rPr>
          <w:b/>
          <w:sz w:val="20"/>
          <w:szCs w:val="20"/>
          <w:lang w:val="ro-RO"/>
        </w:rPr>
        <w:tab/>
      </w:r>
      <w:r w:rsidRPr="00A02B61">
        <w:rPr>
          <w:b/>
          <w:sz w:val="20"/>
          <w:szCs w:val="20"/>
          <w:lang w:val="ro-RO"/>
        </w:rPr>
        <w:tab/>
      </w:r>
      <w:r w:rsidRPr="00A02B61">
        <w:rPr>
          <w:b/>
          <w:sz w:val="20"/>
          <w:szCs w:val="20"/>
          <w:lang w:val="ro-RO"/>
        </w:rPr>
        <w:tab/>
      </w:r>
      <w:r w:rsidRPr="00A02B61">
        <w:rPr>
          <w:b/>
          <w:sz w:val="20"/>
          <w:szCs w:val="20"/>
          <w:lang w:val="ro-RO"/>
        </w:rPr>
        <w:tab/>
      </w:r>
      <w:r w:rsidRPr="00A02B61">
        <w:rPr>
          <w:b/>
          <w:sz w:val="20"/>
          <w:szCs w:val="20"/>
          <w:lang w:val="ro-RO"/>
        </w:rPr>
        <w:tab/>
      </w:r>
      <w:r w:rsidRPr="00A02B61">
        <w:rPr>
          <w:b/>
          <w:sz w:val="20"/>
          <w:szCs w:val="20"/>
          <w:lang w:val="ro-RO"/>
        </w:rPr>
        <w:tab/>
      </w:r>
      <w:r w:rsidRPr="00A02B61">
        <w:rPr>
          <w:b/>
          <w:sz w:val="20"/>
          <w:szCs w:val="20"/>
          <w:lang w:val="ro-RO"/>
        </w:rPr>
        <w:tab/>
      </w:r>
      <w:r w:rsidRPr="00A02B61">
        <w:rPr>
          <w:b/>
          <w:sz w:val="20"/>
          <w:szCs w:val="20"/>
          <w:lang w:val="ro-RO"/>
        </w:rPr>
        <w:tab/>
      </w:r>
      <w:r w:rsidRPr="00A02B61">
        <w:rPr>
          <w:b/>
          <w:sz w:val="20"/>
          <w:szCs w:val="20"/>
          <w:lang w:val="ro-RO"/>
        </w:rPr>
        <w:tab/>
      </w:r>
      <w:r w:rsidRPr="00A02B61">
        <w:rPr>
          <w:b/>
          <w:sz w:val="20"/>
          <w:szCs w:val="20"/>
          <w:lang w:val="ro-RO"/>
        </w:rPr>
        <w:tab/>
      </w:r>
      <w:r w:rsidRPr="00A02B61">
        <w:rPr>
          <w:sz w:val="20"/>
          <w:szCs w:val="20"/>
          <w:lang w:val="ro-RO"/>
        </w:rPr>
        <w:t>PO-ID-04-F02</w:t>
      </w:r>
    </w:p>
    <w:p w14:paraId="2DC399A8" w14:textId="77777777" w:rsidR="0062362C" w:rsidRPr="00A02B61" w:rsidRDefault="0062362C" w:rsidP="0062362C">
      <w:pPr>
        <w:jc w:val="center"/>
        <w:rPr>
          <w:b/>
          <w:sz w:val="20"/>
          <w:szCs w:val="20"/>
          <w:lang w:val="ro-RO"/>
        </w:rPr>
      </w:pPr>
    </w:p>
    <w:p w14:paraId="43EA8970" w14:textId="77777777" w:rsidR="0062362C" w:rsidRPr="00A02B61" w:rsidRDefault="0062362C" w:rsidP="0062362C">
      <w:pPr>
        <w:jc w:val="center"/>
        <w:rPr>
          <w:b/>
          <w:sz w:val="20"/>
          <w:szCs w:val="20"/>
          <w:lang w:val="ro-RO"/>
        </w:rPr>
      </w:pPr>
      <w:r w:rsidRPr="00A02B61">
        <w:rPr>
          <w:b/>
          <w:sz w:val="20"/>
          <w:szCs w:val="20"/>
          <w:lang w:val="ro-RO"/>
        </w:rPr>
        <w:t xml:space="preserve">FIŞA DISCIPLINEI </w:t>
      </w:r>
    </w:p>
    <w:p w14:paraId="17A76B80" w14:textId="1B550DB1" w:rsidR="0062362C" w:rsidRPr="00A02B61" w:rsidRDefault="0062362C" w:rsidP="0062362C">
      <w:pPr>
        <w:jc w:val="center"/>
        <w:rPr>
          <w:sz w:val="20"/>
          <w:szCs w:val="20"/>
          <w:lang w:val="ro-RO"/>
        </w:rPr>
      </w:pPr>
      <w:r w:rsidRPr="00A02B61">
        <w:rPr>
          <w:sz w:val="20"/>
          <w:szCs w:val="20"/>
          <w:lang w:val="ro-RO"/>
        </w:rPr>
        <w:t>(</w:t>
      </w:r>
      <w:r w:rsidR="00744C31" w:rsidRPr="00A02B61">
        <w:rPr>
          <w:sz w:val="20"/>
          <w:szCs w:val="20"/>
          <w:lang w:val="ro-RO"/>
        </w:rPr>
        <w:t>licență</w:t>
      </w:r>
      <w:r w:rsidRPr="00A02B61">
        <w:rPr>
          <w:sz w:val="20"/>
          <w:szCs w:val="20"/>
          <w:lang w:val="ro-RO"/>
        </w:rPr>
        <w:t xml:space="preserve">, </w:t>
      </w:r>
      <w:r w:rsidR="00744C31" w:rsidRPr="00A02B61">
        <w:rPr>
          <w:sz w:val="20"/>
          <w:szCs w:val="20"/>
          <w:lang w:val="ro-RO"/>
        </w:rPr>
        <w:t>învățământ</w:t>
      </w:r>
      <w:r w:rsidRPr="00A02B61">
        <w:rPr>
          <w:sz w:val="20"/>
          <w:szCs w:val="20"/>
          <w:lang w:val="ro-RO"/>
        </w:rPr>
        <w:t xml:space="preserve"> la </w:t>
      </w:r>
      <w:r w:rsidR="00744C31" w:rsidRPr="00A02B61">
        <w:rPr>
          <w:sz w:val="20"/>
          <w:szCs w:val="20"/>
          <w:lang w:val="ro-RO"/>
        </w:rPr>
        <w:t>distanță</w:t>
      </w:r>
      <w:r w:rsidRPr="00A02B61">
        <w:rPr>
          <w:sz w:val="20"/>
          <w:szCs w:val="20"/>
          <w:lang w:val="ro-RO"/>
        </w:rPr>
        <w:t>)</w:t>
      </w:r>
    </w:p>
    <w:p w14:paraId="0CD3D0DD" w14:textId="77777777" w:rsidR="0062362C" w:rsidRPr="00A02B61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02B61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02B61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02B61" w:rsidRDefault="00054DE8" w:rsidP="00054DE8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02B61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02B61">
              <w:rPr>
                <w:b/>
                <w:sz w:val="20"/>
                <w:szCs w:val="20"/>
              </w:rPr>
              <w:t>Drept și Ştiinţe Administrative</w:t>
            </w:r>
          </w:p>
        </w:tc>
      </w:tr>
      <w:tr w:rsidR="00A34140" w:rsidRPr="00A02B61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02B61" w:rsidRDefault="00054DE8" w:rsidP="00054DE8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02B61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02B61">
              <w:rPr>
                <w:b/>
                <w:sz w:val="20"/>
                <w:szCs w:val="20"/>
              </w:rPr>
              <w:t>Drept și Științe Administrative</w:t>
            </w:r>
          </w:p>
        </w:tc>
      </w:tr>
      <w:tr w:rsidR="00A34140" w:rsidRPr="00A02B61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02B61" w:rsidRDefault="00054DE8" w:rsidP="00054DE8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02B61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02B61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A34140" w:rsidRPr="00A02B61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02B61" w:rsidRDefault="00054DE8" w:rsidP="00054DE8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02B61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02B61">
              <w:rPr>
                <w:b/>
                <w:sz w:val="20"/>
                <w:szCs w:val="20"/>
              </w:rPr>
              <w:t xml:space="preserve">Licenţă </w:t>
            </w:r>
          </w:p>
        </w:tc>
      </w:tr>
      <w:tr w:rsidR="00054DE8" w:rsidRPr="00A02B61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02B61" w:rsidRDefault="00054DE8" w:rsidP="00054DE8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02B61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02B61">
              <w:rPr>
                <w:b/>
                <w:sz w:val="20"/>
                <w:szCs w:val="20"/>
              </w:rPr>
              <w:t>Administrație publică</w:t>
            </w:r>
          </w:p>
        </w:tc>
      </w:tr>
    </w:tbl>
    <w:p w14:paraId="787E3E8E" w14:textId="77777777" w:rsidR="0062362C" w:rsidRPr="00A02B61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02B61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02B61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2B2011" w:rsidRPr="00A02B61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2B2011" w:rsidRPr="00A02B61" w:rsidRDefault="002B2011" w:rsidP="002B2011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0BB2BA3D" w:rsidR="002B2011" w:rsidRPr="00A02B61" w:rsidRDefault="002B2011" w:rsidP="00077331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b/>
                <w:sz w:val="20"/>
                <w:szCs w:val="20"/>
              </w:rPr>
              <w:t>ISTORIA ADMINISTRAŢIEI PUBLICE</w:t>
            </w:r>
          </w:p>
        </w:tc>
      </w:tr>
      <w:tr w:rsidR="002B2011" w:rsidRPr="00A02B61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2B2011" w:rsidRPr="00A02B61" w:rsidRDefault="002B2011" w:rsidP="002B2011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629F5D59" w:rsidR="002B2011" w:rsidRPr="00A02B61" w:rsidRDefault="002B2011" w:rsidP="00077331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14F669E1" w14:textId="77777777" w:rsidR="002B2011" w:rsidRPr="00A02B61" w:rsidRDefault="002B2011" w:rsidP="002B2011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16CCF919" w:rsidR="002B2011" w:rsidRPr="00A02B61" w:rsidRDefault="002B2011" w:rsidP="00077331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3" w:type="pct"/>
          </w:tcPr>
          <w:p w14:paraId="16D71F66" w14:textId="77777777" w:rsidR="002B2011" w:rsidRPr="00A02B61" w:rsidRDefault="002B2011" w:rsidP="002B2011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66474287" w:rsidR="002B2011" w:rsidRPr="00A02B61" w:rsidRDefault="002B2011" w:rsidP="00077331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</w:rPr>
              <w:t>Examen</w:t>
            </w:r>
          </w:p>
        </w:tc>
      </w:tr>
      <w:tr w:rsidR="002B2011" w:rsidRPr="00A02B61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2B2011" w:rsidRPr="00A02B61" w:rsidRDefault="002B2011" w:rsidP="002B2011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2B2011" w:rsidRPr="00A02B61" w:rsidRDefault="002B2011" w:rsidP="002B2011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2B2011" w:rsidRPr="00A02B61" w:rsidRDefault="002B2011" w:rsidP="002B2011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DF - fundamentală, DS - de specializare, DC - complementară</w:t>
            </w:r>
          </w:p>
        </w:tc>
        <w:tc>
          <w:tcPr>
            <w:tcW w:w="375" w:type="pct"/>
          </w:tcPr>
          <w:p w14:paraId="6F4D9E86" w14:textId="3CCBA9F9" w:rsidR="002B2011" w:rsidRPr="00A02B61" w:rsidRDefault="002B2011" w:rsidP="002B2011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DF</w:t>
            </w:r>
          </w:p>
        </w:tc>
      </w:tr>
      <w:tr w:rsidR="002B2011" w:rsidRPr="00A02B61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2B2011" w:rsidRPr="00A02B61" w:rsidRDefault="002B2011" w:rsidP="002B201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2B2011" w:rsidRPr="00A02B61" w:rsidRDefault="002B2011" w:rsidP="002B2011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 xml:space="preserve">Categoria de opționalitate a disciplinei: </w:t>
            </w:r>
          </w:p>
          <w:p w14:paraId="7B62E008" w14:textId="72A3201D" w:rsidR="002B2011" w:rsidRPr="00A02B61" w:rsidRDefault="002B2011" w:rsidP="002B2011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 xml:space="preserve">DOb - obligatorie (impusă), DOp - opțională, DFc- facultativă </w:t>
            </w:r>
          </w:p>
        </w:tc>
        <w:tc>
          <w:tcPr>
            <w:tcW w:w="375" w:type="pct"/>
          </w:tcPr>
          <w:p w14:paraId="1B3999EE" w14:textId="79EFE6CB" w:rsidR="002B2011" w:rsidRPr="00A02B61" w:rsidRDefault="002B2011" w:rsidP="002B2011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DOb</w:t>
            </w:r>
          </w:p>
        </w:tc>
      </w:tr>
    </w:tbl>
    <w:p w14:paraId="38961DA7" w14:textId="77777777" w:rsidR="0062362C" w:rsidRPr="00A02B61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02B61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02B61">
        <w:rPr>
          <w:b/>
          <w:sz w:val="20"/>
          <w:szCs w:val="20"/>
          <w:lang w:val="ro-RO"/>
        </w:rPr>
        <w:t xml:space="preserve">Timpul total estimat </w:t>
      </w:r>
      <w:r w:rsidRPr="00A02B61">
        <w:rPr>
          <w:sz w:val="20"/>
          <w:szCs w:val="20"/>
          <w:lang w:val="ro-RO"/>
        </w:rPr>
        <w:t xml:space="preserve">(ore alocate </w:t>
      </w:r>
      <w:r w:rsidR="00744C31" w:rsidRPr="00A02B61">
        <w:rPr>
          <w:sz w:val="20"/>
          <w:szCs w:val="20"/>
          <w:lang w:val="ro-RO"/>
        </w:rPr>
        <w:t>activităților</w:t>
      </w:r>
      <w:r w:rsidRPr="00A02B61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02B61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02B61" w:rsidRDefault="0062362C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02B61">
              <w:rPr>
                <w:sz w:val="20"/>
                <w:szCs w:val="20"/>
                <w:lang w:val="ro-RO"/>
              </w:rPr>
              <w:t>activități</w:t>
            </w:r>
            <w:r w:rsidRPr="00A02B61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02B61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376F2501" w:rsidR="0062362C" w:rsidRPr="00A02B61" w:rsidRDefault="00AC5486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3" w:type="pct"/>
          </w:tcPr>
          <w:p w14:paraId="2AB1F9ED" w14:textId="77777777" w:rsidR="0062362C" w:rsidRPr="00A02B61" w:rsidRDefault="0062362C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15606F83" w:rsidR="0062362C" w:rsidRPr="00A02B61" w:rsidRDefault="00F15AE1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45" w:type="pct"/>
          </w:tcPr>
          <w:p w14:paraId="57875C5F" w14:textId="77777777" w:rsidR="0062362C" w:rsidRPr="00A02B61" w:rsidRDefault="0062362C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0E1F0577" w:rsidR="0062362C" w:rsidRPr="00A02B61" w:rsidRDefault="00F15AE1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422" w:type="pct"/>
          </w:tcPr>
          <w:p w14:paraId="481D4933" w14:textId="77777777" w:rsidR="0062362C" w:rsidRPr="00A02B61" w:rsidRDefault="0062362C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02B61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02B61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C5486" w:rsidRPr="00A02B61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AC5486" w:rsidRPr="00A02B61" w:rsidRDefault="00AC5486" w:rsidP="00AC548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II Distribuția fondului de timp pe semestru:</w:t>
            </w:r>
          </w:p>
        </w:tc>
        <w:tc>
          <w:tcPr>
            <w:tcW w:w="524" w:type="pct"/>
          </w:tcPr>
          <w:p w14:paraId="010B9FA2" w14:textId="3841D387" w:rsidR="00AC5486" w:rsidRPr="00A02B61" w:rsidRDefault="00AC5486" w:rsidP="00AC548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109 </w:t>
            </w:r>
            <w:r w:rsidRPr="00241577">
              <w:rPr>
                <w:sz w:val="20"/>
                <w:szCs w:val="20"/>
                <w:lang w:val="ro-RO"/>
              </w:rPr>
              <w:t>ore</w:t>
            </w:r>
          </w:p>
        </w:tc>
      </w:tr>
      <w:tr w:rsidR="00AC5486" w:rsidRPr="00A02B61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AC5486" w:rsidRPr="00A02B61" w:rsidRDefault="00AC5486" w:rsidP="00AC5486">
            <w:pPr>
              <w:ind w:left="284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0D732360" w:rsidR="00AC5486" w:rsidRPr="00A02B61" w:rsidRDefault="00AC5486" w:rsidP="00AC548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</w:tr>
      <w:tr w:rsidR="00AC5486" w:rsidRPr="00A02B61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AC5486" w:rsidRPr="00A02B61" w:rsidRDefault="00AC5486" w:rsidP="00AC5486">
            <w:pPr>
              <w:ind w:left="284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28AECDA2" w:rsidR="00AC5486" w:rsidRPr="00A02B61" w:rsidRDefault="00AC5486" w:rsidP="00AC5486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38</w:t>
            </w:r>
          </w:p>
        </w:tc>
      </w:tr>
      <w:tr w:rsidR="00AC5486" w:rsidRPr="00A02B61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AC5486" w:rsidRPr="00A02B61" w:rsidRDefault="00AC5486" w:rsidP="00AC5486">
            <w:pPr>
              <w:ind w:left="284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69BFE6B5" w:rsidR="00AC5486" w:rsidRPr="00A02B61" w:rsidRDefault="00AC5486" w:rsidP="00AC5486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40</w:t>
            </w:r>
          </w:p>
        </w:tc>
      </w:tr>
      <w:tr w:rsidR="00AC5486" w:rsidRPr="00A02B61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AC5486" w:rsidRPr="00A02B61" w:rsidRDefault="00AC5486" w:rsidP="00AC5486">
            <w:pPr>
              <w:ind w:left="284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38322BB5" w:rsidR="00AC5486" w:rsidRPr="00A02B61" w:rsidRDefault="00AC5486" w:rsidP="00AC5486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3</w:t>
            </w:r>
          </w:p>
        </w:tc>
      </w:tr>
      <w:tr w:rsidR="00AC5486" w:rsidRPr="00A02B61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AC5486" w:rsidRPr="00A02B61" w:rsidRDefault="00AC5486" w:rsidP="00AC548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252F4E7E" w:rsidR="00AC5486" w:rsidRPr="00A02B61" w:rsidRDefault="00AC5486" w:rsidP="00AC5486">
            <w:pPr>
              <w:jc w:val="center"/>
              <w:rPr>
                <w:sz w:val="20"/>
                <w:szCs w:val="20"/>
                <w:lang w:val="ro-RO"/>
              </w:rPr>
            </w:pPr>
            <w:r w:rsidRPr="00241577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02B61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02B61" w:rsidRDefault="0062362C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02B61">
              <w:rPr>
                <w:sz w:val="20"/>
                <w:szCs w:val="20"/>
                <w:lang w:val="ro-RO"/>
              </w:rPr>
              <w:t>activități</w:t>
            </w:r>
            <w:r w:rsidRPr="00A02B61">
              <w:rPr>
                <w:sz w:val="20"/>
                <w:szCs w:val="20"/>
                <w:lang w:val="ro-RO"/>
              </w:rPr>
              <w:t xml:space="preserve"> (</w:t>
            </w:r>
            <w:r w:rsidR="003F7E94" w:rsidRPr="00A02B61">
              <w:rPr>
                <w:sz w:val="20"/>
                <w:szCs w:val="20"/>
                <w:lang w:val="ro-RO"/>
              </w:rPr>
              <w:t>precizați</w:t>
            </w:r>
            <w:r w:rsidRPr="00A02B61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02B61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02B61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02B61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02B61" w:rsidRDefault="0062362C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02B61">
              <w:rPr>
                <w:sz w:val="20"/>
                <w:szCs w:val="20"/>
                <w:lang w:val="ro-RO"/>
              </w:rPr>
              <w:t>+</w:t>
            </w:r>
            <w:r w:rsidRPr="00A02B61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16D43C93" w:rsidR="0062362C" w:rsidRPr="00A02B61" w:rsidRDefault="00F15AE1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125</w:t>
            </w:r>
          </w:p>
        </w:tc>
      </w:tr>
      <w:tr w:rsidR="0062362C" w:rsidRPr="00A02B61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02B61" w:rsidRDefault="0062362C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2C40E1AF" w:rsidR="0062362C" w:rsidRPr="00A02B61" w:rsidRDefault="00F15AE1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5</w:t>
            </w:r>
          </w:p>
        </w:tc>
      </w:tr>
    </w:tbl>
    <w:p w14:paraId="7BAAF1F6" w14:textId="3A655A9B" w:rsidR="0062362C" w:rsidRPr="00A02B61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02B61">
        <w:rPr>
          <w:b/>
          <w:sz w:val="20"/>
          <w:szCs w:val="20"/>
          <w:lang w:val="ro-RO"/>
        </w:rPr>
        <w:t>Competen</w:t>
      </w:r>
      <w:r w:rsidR="00744C31" w:rsidRPr="00A02B61">
        <w:rPr>
          <w:b/>
          <w:sz w:val="20"/>
          <w:szCs w:val="20"/>
          <w:lang w:val="ro-RO"/>
        </w:rPr>
        <w:t>ț</w:t>
      </w:r>
      <w:r w:rsidRPr="00A02B61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A02B61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02B61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Competen</w:t>
            </w:r>
            <w:r w:rsidR="00744C31" w:rsidRPr="00A02B61">
              <w:rPr>
                <w:sz w:val="20"/>
                <w:szCs w:val="20"/>
                <w:lang w:val="ro-RO"/>
              </w:rPr>
              <w:t>ț</w:t>
            </w:r>
            <w:r w:rsidRPr="00A02B61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698EAD32" w14:textId="77777777" w:rsidR="0062362C" w:rsidRPr="00A02B61" w:rsidRDefault="00F168B2" w:rsidP="00F168B2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CP7. Analizează legislația;</w:t>
            </w:r>
          </w:p>
          <w:p w14:paraId="661DAF91" w14:textId="77777777" w:rsidR="00F168B2" w:rsidRPr="00A02B61" w:rsidRDefault="00F168B2" w:rsidP="00F168B2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CP8. Analizează nevoile comunității;</w:t>
            </w:r>
          </w:p>
          <w:p w14:paraId="7F99B020" w14:textId="30574935" w:rsidR="00F168B2" w:rsidRPr="00A02B61" w:rsidRDefault="00F168B2" w:rsidP="00F168B2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CP9. Gestionează sisteme administrative;</w:t>
            </w:r>
          </w:p>
        </w:tc>
      </w:tr>
      <w:tr w:rsidR="0062362C" w:rsidRPr="00A02B61" w14:paraId="1289E9F4" w14:textId="77777777" w:rsidTr="006611B6">
        <w:tc>
          <w:tcPr>
            <w:tcW w:w="783" w:type="pct"/>
          </w:tcPr>
          <w:p w14:paraId="0D1E11CC" w14:textId="37440315" w:rsidR="0062362C" w:rsidRPr="00A02B61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Competen</w:t>
            </w:r>
            <w:r w:rsidR="00744C31" w:rsidRPr="00A02B61">
              <w:rPr>
                <w:sz w:val="20"/>
                <w:szCs w:val="20"/>
                <w:lang w:val="ro-RO"/>
              </w:rPr>
              <w:t>ț</w:t>
            </w:r>
            <w:r w:rsidRPr="00A02B61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76FDD80B" w14:textId="77777777" w:rsidR="0062362C" w:rsidRPr="00A02B61" w:rsidRDefault="00F168B2" w:rsidP="00F168B2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CT1. Respectă angajamente;</w:t>
            </w:r>
          </w:p>
          <w:p w14:paraId="559D671F" w14:textId="78910440" w:rsidR="00F168B2" w:rsidRPr="00A02B61" w:rsidRDefault="00F168B2" w:rsidP="00F168B2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CT3. Organizează informații, obiecte și resurse;</w:t>
            </w:r>
          </w:p>
        </w:tc>
      </w:tr>
    </w:tbl>
    <w:p w14:paraId="727DE9F2" w14:textId="77777777" w:rsidR="0062362C" w:rsidRPr="00A02B61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02B61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02B61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43"/>
        <w:gridCol w:w="2789"/>
        <w:gridCol w:w="2789"/>
      </w:tblGrid>
      <w:tr w:rsidR="00A34140" w:rsidRPr="00A02B61" w14:paraId="75D44142" w14:textId="77777777" w:rsidTr="005F189C">
        <w:tc>
          <w:tcPr>
            <w:tcW w:w="3443" w:type="dxa"/>
          </w:tcPr>
          <w:p w14:paraId="04CBB983" w14:textId="77777777" w:rsidR="0062362C" w:rsidRPr="00A02B61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89" w:type="dxa"/>
          </w:tcPr>
          <w:p w14:paraId="16987DB5" w14:textId="77777777" w:rsidR="0062362C" w:rsidRPr="00A02B61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89" w:type="dxa"/>
          </w:tcPr>
          <w:p w14:paraId="731B352F" w14:textId="77777777" w:rsidR="0062362C" w:rsidRPr="00A02B61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A34140" w:rsidRPr="00A02B61" w14:paraId="31A4C42F" w14:textId="77777777" w:rsidTr="005F189C">
        <w:tc>
          <w:tcPr>
            <w:tcW w:w="3443" w:type="dxa"/>
          </w:tcPr>
          <w:p w14:paraId="20B446A2" w14:textId="349B8449" w:rsidR="00F168B2" w:rsidRPr="00A02B61" w:rsidRDefault="00F168B2" w:rsidP="00F168B2">
            <w:pPr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C1.</w:t>
            </w:r>
            <w:r w:rsidRPr="00A02B61">
              <w:rPr>
                <w:bCs/>
                <w:sz w:val="20"/>
                <w:szCs w:val="20"/>
              </w:rPr>
              <w:t xml:space="preserve"> </w:t>
            </w:r>
            <w:r w:rsidRPr="00A02B61">
              <w:rPr>
                <w:bCs/>
                <w:sz w:val="20"/>
                <w:szCs w:val="20"/>
                <w:lang w:val="ro-RO"/>
              </w:rPr>
              <w:t>Studentul/Absolventul:</w:t>
            </w:r>
          </w:p>
          <w:p w14:paraId="3F0688C6" w14:textId="77777777" w:rsidR="00F168B2" w:rsidRPr="00A02B61" w:rsidRDefault="00F168B2" w:rsidP="00F168B2">
            <w:pPr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a) descrie conceptele fundamentale de organizare administrativă și funcționare a instituțiilor publice și private.</w:t>
            </w:r>
          </w:p>
          <w:p w14:paraId="78B9E3B0" w14:textId="77777777" w:rsidR="00F168B2" w:rsidRPr="00A02B61" w:rsidRDefault="00F168B2" w:rsidP="00F168B2">
            <w:pPr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b) identifică principiile de bază ale managementului public și ale proceselor decizionale din administrație.</w:t>
            </w:r>
          </w:p>
          <w:p w14:paraId="0E60D1AC" w14:textId="77777777" w:rsidR="00F168B2" w:rsidRPr="00A02B61" w:rsidRDefault="00F168B2" w:rsidP="00F168B2">
            <w:pPr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c) enumeră diferențele structurale și funcționale dintre instituțiile publice și cele non-guvernamentale/private.</w:t>
            </w:r>
          </w:p>
          <w:p w14:paraId="33587B57" w14:textId="77777777" w:rsidR="00F168B2" w:rsidRPr="00A02B61" w:rsidRDefault="00F168B2" w:rsidP="00F168B2">
            <w:pPr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lastRenderedPageBreak/>
              <w:t>d) explică terminologia specifică domeniului administrației publice și a relațiilor interinstituționale.</w:t>
            </w:r>
          </w:p>
          <w:p w14:paraId="6AD88479" w14:textId="648099DC" w:rsidR="0062362C" w:rsidRPr="00A02B61" w:rsidRDefault="00F168B2" w:rsidP="00F168B2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e) clasifică sistemul de reglementări legislative care guvernează funcționarea structurilor administrative.</w:t>
            </w:r>
          </w:p>
        </w:tc>
        <w:tc>
          <w:tcPr>
            <w:tcW w:w="2789" w:type="dxa"/>
          </w:tcPr>
          <w:p w14:paraId="62F6D68C" w14:textId="77777777" w:rsidR="005F189C" w:rsidRPr="00A02B61" w:rsidRDefault="005F189C" w:rsidP="005F189C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lastRenderedPageBreak/>
              <w:t>Studentul/Absolventul:</w:t>
            </w:r>
            <w:r w:rsidRPr="00A02B61">
              <w:rPr>
                <w:sz w:val="20"/>
                <w:szCs w:val="20"/>
              </w:rPr>
              <w:br/>
              <w:t>a) analizează și interpretează corect principiile de organizare administrativă pentru aplicarea lor în practică.</w:t>
            </w:r>
            <w:r w:rsidRPr="00A02B61">
              <w:rPr>
                <w:sz w:val="20"/>
                <w:szCs w:val="20"/>
              </w:rPr>
              <w:br/>
              <w:t>b) redactează și prezintă rapoarte privind structura și funcționarea instituțiilor administrative.</w:t>
            </w:r>
            <w:r w:rsidRPr="00A02B61">
              <w:rPr>
                <w:sz w:val="20"/>
                <w:szCs w:val="20"/>
              </w:rPr>
              <w:br/>
              <w:t xml:space="preserve">c) aplică toate cunoștințele teoretice necesare în rezolvarea problemelor legate de organizarea și funcționarea </w:t>
            </w:r>
            <w:r w:rsidRPr="00A02B61">
              <w:rPr>
                <w:sz w:val="20"/>
                <w:szCs w:val="20"/>
              </w:rPr>
              <w:lastRenderedPageBreak/>
              <w:t>instituțiilor.</w:t>
            </w:r>
            <w:r w:rsidRPr="00A02B61">
              <w:rPr>
                <w:sz w:val="20"/>
                <w:szCs w:val="20"/>
              </w:rPr>
              <w:br/>
              <w:t>d) adaptează metodele de lucru la nevoile specifice ale instituțiilor publice, private și non-guvernamentale.</w:t>
            </w:r>
            <w:r w:rsidRPr="00A02B61">
              <w:rPr>
                <w:sz w:val="20"/>
                <w:szCs w:val="20"/>
              </w:rPr>
              <w:br/>
              <w:t>e) integrează eficient informațiile privind organizarea administrativă în procesul de luare a deciziilor.</w:t>
            </w:r>
          </w:p>
          <w:p w14:paraId="0F5F0DC5" w14:textId="3A13F688" w:rsidR="0062362C" w:rsidRPr="00A02B61" w:rsidRDefault="0062362C" w:rsidP="000718D3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2789" w:type="dxa"/>
          </w:tcPr>
          <w:p w14:paraId="6990A7E5" w14:textId="77777777" w:rsidR="005F189C" w:rsidRPr="00A02B61" w:rsidRDefault="005F189C" w:rsidP="005F189C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lastRenderedPageBreak/>
              <w:t>Studentul/Absolventul:</w:t>
            </w:r>
            <w:r w:rsidRPr="00A02B61">
              <w:rPr>
                <w:sz w:val="20"/>
                <w:szCs w:val="20"/>
              </w:rPr>
              <w:br/>
              <w:t>a) activează cu respectarea standardelor profesionale și a normelor etice în procesul de aplicare a cunoștințelor administrative.</w:t>
            </w:r>
            <w:r w:rsidRPr="00A02B61">
              <w:rPr>
                <w:sz w:val="20"/>
                <w:szCs w:val="20"/>
              </w:rPr>
              <w:br/>
              <w:t>b) activează cu responsabilitate în realizarea sarcinilor administrative, în contextul colaborării instituționale.</w:t>
            </w:r>
            <w:r w:rsidRPr="00A02B61">
              <w:rPr>
                <w:sz w:val="20"/>
                <w:szCs w:val="20"/>
              </w:rPr>
              <w:br/>
              <w:t xml:space="preserve">c) manifestă autonomie în gestionarea activităților legate de organizarea și funcționarea </w:t>
            </w:r>
            <w:r w:rsidRPr="00A02B61">
              <w:rPr>
                <w:sz w:val="20"/>
                <w:szCs w:val="20"/>
              </w:rPr>
              <w:lastRenderedPageBreak/>
              <w:t>structurilor administrative.</w:t>
            </w:r>
            <w:r w:rsidRPr="00A02B61">
              <w:rPr>
                <w:sz w:val="20"/>
                <w:szCs w:val="20"/>
              </w:rPr>
              <w:br/>
              <w:t>d) manifestă deschidere și atitudine proactivă în identificarea și aplicarea soluțiilor organizaționale optime.</w:t>
            </w:r>
            <w:r w:rsidRPr="00A02B61">
              <w:rPr>
                <w:sz w:val="20"/>
                <w:szCs w:val="20"/>
              </w:rPr>
              <w:br/>
              <w:t>e) activează cu deschidere colaborativă în lucrul cu diverse echipe profesionale pentru a asigura buna funcționare a instituțiilor</w:t>
            </w:r>
          </w:p>
          <w:p w14:paraId="4CA00320" w14:textId="75C89288" w:rsidR="0062362C" w:rsidRPr="00A02B61" w:rsidRDefault="0062362C" w:rsidP="000718D3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</w:p>
        </w:tc>
      </w:tr>
    </w:tbl>
    <w:p w14:paraId="19070596" w14:textId="77777777" w:rsidR="0062362C" w:rsidRPr="00A02B61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02B61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02B61">
        <w:rPr>
          <w:b/>
          <w:sz w:val="20"/>
          <w:szCs w:val="20"/>
          <w:lang w:val="ro-RO"/>
        </w:rPr>
        <w:t xml:space="preserve">Obiectivele disciplinei </w:t>
      </w:r>
      <w:r w:rsidRPr="00A02B61">
        <w:rPr>
          <w:sz w:val="20"/>
          <w:szCs w:val="20"/>
          <w:lang w:val="ro-RO"/>
        </w:rPr>
        <w:t>(</w:t>
      </w:r>
      <w:r w:rsidR="00744C31" w:rsidRPr="00A02B61">
        <w:rPr>
          <w:sz w:val="20"/>
          <w:szCs w:val="20"/>
          <w:lang w:val="ro-RO"/>
        </w:rPr>
        <w:t>reieșind</w:t>
      </w:r>
      <w:r w:rsidRPr="00A02B61">
        <w:rPr>
          <w:sz w:val="20"/>
          <w:szCs w:val="20"/>
          <w:lang w:val="ro-RO"/>
        </w:rPr>
        <w:t xml:space="preserve"> din grila </w:t>
      </w:r>
      <w:r w:rsidR="00744C31" w:rsidRPr="00A02B61">
        <w:rPr>
          <w:sz w:val="20"/>
          <w:szCs w:val="20"/>
          <w:lang w:val="ro-RO"/>
        </w:rPr>
        <w:t>competențelor</w:t>
      </w:r>
      <w:r w:rsidRPr="00A02B61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02B61" w14:paraId="3E4CBE89" w14:textId="77777777" w:rsidTr="006611B6">
        <w:tc>
          <w:tcPr>
            <w:tcW w:w="1536" w:type="pct"/>
          </w:tcPr>
          <w:p w14:paraId="3F6B26CF" w14:textId="77777777" w:rsidR="0062362C" w:rsidRPr="00A02B61" w:rsidRDefault="0062362C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2BB3B31E" w14:textId="77777777" w:rsidR="000718D3" w:rsidRPr="00A02B61" w:rsidRDefault="000718D3" w:rsidP="000718D3">
            <w:pPr>
              <w:jc w:val="both"/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Transmiterea de informații cu privire la evoluţia instituţiilor statului de-a lungul timpului, precum şi a modului în care autorităţile statale şi-au exercitat atribuţiile specifice fiecărei etape istorice.</w:t>
            </w:r>
          </w:p>
          <w:p w14:paraId="0CBCB3DC" w14:textId="27EB42E4" w:rsidR="0062362C" w:rsidRPr="00A02B61" w:rsidRDefault="000718D3" w:rsidP="000718D3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</w:rPr>
              <w:t>Considerentele sus amintite pledează pentru a asigura acestui curs o derulare bine sistematizată şi coerentă prin reliefarea cu pregnanţă a instituţiilor publice în evoluţia lor istorică. (CP7; CP8; CP9; CT1; CT3)</w:t>
            </w:r>
          </w:p>
        </w:tc>
      </w:tr>
    </w:tbl>
    <w:p w14:paraId="21366FC7" w14:textId="77777777" w:rsidR="0062362C" w:rsidRPr="00A02B61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02B61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02B61">
        <w:rPr>
          <w:b/>
          <w:sz w:val="20"/>
          <w:szCs w:val="20"/>
          <w:lang w:val="ro-RO"/>
        </w:rPr>
        <w:t>Conținutul</w:t>
      </w:r>
      <w:r w:rsidR="0062362C" w:rsidRPr="00A02B61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2137"/>
        <w:gridCol w:w="1507"/>
      </w:tblGrid>
      <w:tr w:rsidR="00A34140" w:rsidRPr="00A02B61" w14:paraId="1D0C71F9" w14:textId="77777777" w:rsidTr="005F189C">
        <w:tc>
          <w:tcPr>
            <w:tcW w:w="2573" w:type="pct"/>
            <w:vAlign w:val="center"/>
          </w:tcPr>
          <w:p w14:paraId="61692870" w14:textId="0E43FD0C" w:rsidR="0062362C" w:rsidRPr="00A02B61" w:rsidRDefault="00744C31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02B61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02B61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02B61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02B61">
              <w:rPr>
                <w:sz w:val="20"/>
                <w:szCs w:val="20"/>
                <w:lang w:val="ro-RO"/>
              </w:rPr>
              <w:t xml:space="preserve"> </w:t>
            </w:r>
            <w:r w:rsidRPr="00A02B61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02B61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02B61" w:rsidRDefault="0062362C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185" w:type="pct"/>
            <w:vAlign w:val="center"/>
          </w:tcPr>
          <w:p w14:paraId="556A5C47" w14:textId="48963FF2" w:rsidR="0062362C" w:rsidRPr="00A02B61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Metode de predare/</w:t>
            </w:r>
            <w:r w:rsidR="00744C31" w:rsidRPr="00A02B61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836" w:type="pct"/>
            <w:vAlign w:val="center"/>
          </w:tcPr>
          <w:p w14:paraId="2A33B751" w14:textId="77777777" w:rsidR="0062362C" w:rsidRPr="00A02B61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427B74" w:rsidRPr="00A02B61" w14:paraId="2C9B1408" w14:textId="77777777" w:rsidTr="005F189C">
        <w:tc>
          <w:tcPr>
            <w:tcW w:w="2573" w:type="pct"/>
            <w:vAlign w:val="center"/>
          </w:tcPr>
          <w:p w14:paraId="03B9357B" w14:textId="73C25D16" w:rsidR="00427B74" w:rsidRPr="00A02B61" w:rsidRDefault="00077331" w:rsidP="00427B74">
            <w:pPr>
              <w:rPr>
                <w:color w:val="000000"/>
                <w:sz w:val="20"/>
                <w:szCs w:val="20"/>
              </w:rPr>
            </w:pPr>
            <w:r w:rsidRPr="00077331">
              <w:rPr>
                <w:b/>
                <w:bCs/>
                <w:sz w:val="20"/>
                <w:szCs w:val="20"/>
              </w:rPr>
              <w:t>UI.</w:t>
            </w:r>
            <w:r w:rsidR="00427B74" w:rsidRPr="00A02B61">
              <w:rPr>
                <w:b/>
                <w:sz w:val="20"/>
                <w:szCs w:val="20"/>
              </w:rPr>
              <w:t xml:space="preserve">I. </w:t>
            </w:r>
            <w:r w:rsidR="00427B74" w:rsidRPr="00A02B61">
              <w:rPr>
                <w:b/>
                <w:color w:val="000000"/>
                <w:sz w:val="20"/>
                <w:szCs w:val="20"/>
              </w:rPr>
              <w:t>CURS INTRODUCTIV</w:t>
            </w:r>
            <w:r w:rsidR="00427B74" w:rsidRPr="00A02B61">
              <w:rPr>
                <w:color w:val="000000"/>
                <w:sz w:val="20"/>
                <w:szCs w:val="20"/>
              </w:rPr>
              <w:t xml:space="preserve"> </w:t>
            </w:r>
          </w:p>
          <w:p w14:paraId="017D253E" w14:textId="73456C26" w:rsidR="00427B74" w:rsidRPr="00A02B61" w:rsidRDefault="00427B74" w:rsidP="00A02B61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color w:val="000000"/>
                <w:sz w:val="20"/>
                <w:szCs w:val="20"/>
              </w:rPr>
              <w:t>Prezentarea obiectivelor cursului, tematicii disciplinei, bibliografiei, modului de evaluare pe parcurs și a celui de evaluare finală, precum și realizarea altor clarificări necesare</w:t>
            </w:r>
          </w:p>
        </w:tc>
        <w:tc>
          <w:tcPr>
            <w:tcW w:w="406" w:type="pct"/>
            <w:vAlign w:val="center"/>
          </w:tcPr>
          <w:p w14:paraId="390A6F73" w14:textId="0E226B8E" w:rsidR="00427B74" w:rsidRPr="00A02B61" w:rsidRDefault="00DE7E39" w:rsidP="00077331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5" w:type="pct"/>
            <w:vAlign w:val="center"/>
          </w:tcPr>
          <w:p w14:paraId="0B1D5019" w14:textId="77777777" w:rsidR="00427B74" w:rsidRPr="00A02B61" w:rsidRDefault="00427B74" w:rsidP="00427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>Prelegere introductivă (Icebreaking)</w:t>
            </w:r>
          </w:p>
          <w:p w14:paraId="789F4B97" w14:textId="77777777" w:rsidR="00427B74" w:rsidRDefault="00427B74" w:rsidP="00427B74">
            <w:pP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>Prelegere monolog/clasică</w:t>
            </w:r>
          </w:p>
          <w:p w14:paraId="1223CDB4" w14:textId="77777777" w:rsidR="009655BC" w:rsidRPr="00A02B61" w:rsidRDefault="009655BC" w:rsidP="009655BC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Exemplificare</w:t>
            </w:r>
          </w:p>
          <w:p w14:paraId="606263E5" w14:textId="029730F6" w:rsidR="009655BC" w:rsidRPr="00A02B61" w:rsidRDefault="009655BC" w:rsidP="009655BC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836" w:type="pct"/>
          </w:tcPr>
          <w:p w14:paraId="399F3AAF" w14:textId="77777777" w:rsidR="00427B74" w:rsidRPr="00A02B61" w:rsidRDefault="00427B74" w:rsidP="00427B74">
            <w:pPr>
              <w:rPr>
                <w:sz w:val="20"/>
                <w:szCs w:val="20"/>
                <w:lang w:val="ro-RO"/>
              </w:rPr>
            </w:pPr>
          </w:p>
        </w:tc>
      </w:tr>
      <w:tr w:rsidR="00427B74" w:rsidRPr="00A02B61" w14:paraId="53D6CDD8" w14:textId="77777777" w:rsidTr="005F189C">
        <w:tc>
          <w:tcPr>
            <w:tcW w:w="2573" w:type="pct"/>
            <w:vAlign w:val="center"/>
          </w:tcPr>
          <w:p w14:paraId="70718A3B" w14:textId="1B5E7249" w:rsidR="00427B74" w:rsidRPr="00A02B61" w:rsidRDefault="00077331" w:rsidP="00427B74">
            <w:pPr>
              <w:jc w:val="both"/>
              <w:rPr>
                <w:sz w:val="20"/>
                <w:szCs w:val="20"/>
              </w:rPr>
            </w:pPr>
            <w:r w:rsidRPr="00077331">
              <w:rPr>
                <w:b/>
                <w:bCs/>
                <w:sz w:val="20"/>
                <w:szCs w:val="20"/>
              </w:rPr>
              <w:t>UI.</w:t>
            </w:r>
            <w:r w:rsidR="00427B74" w:rsidRPr="00A02B61">
              <w:rPr>
                <w:b/>
                <w:sz w:val="20"/>
                <w:szCs w:val="20"/>
              </w:rPr>
              <w:t xml:space="preserve">II. Originile geto-dace ale sistemului administrativ românesc </w:t>
            </w:r>
          </w:p>
          <w:p w14:paraId="4ED0DB37" w14:textId="77777777" w:rsidR="00427B74" w:rsidRPr="00A02B61" w:rsidRDefault="00427B74" w:rsidP="00427B74">
            <w:pPr>
              <w:jc w:val="both"/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 xml:space="preserve">II.1 Primele elemente cu caracter administrativ pe teritoriul ţării noastre în lumea traco – geto – dacică până la formarea statului </w:t>
            </w:r>
          </w:p>
          <w:p w14:paraId="3D76A878" w14:textId="77777777" w:rsidR="00427B74" w:rsidRPr="00A02B61" w:rsidRDefault="00427B74" w:rsidP="00427B74">
            <w:pPr>
              <w:jc w:val="both"/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 xml:space="preserve">II.2. Elemente de drept şi administraţie în cadrul coloniilor greceşti din Dobrogea. </w:t>
            </w:r>
          </w:p>
          <w:p w14:paraId="545C432F" w14:textId="7092140E" w:rsidR="00427B74" w:rsidRPr="00A02B61" w:rsidRDefault="00427B74" w:rsidP="00A02B61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</w:rPr>
              <w:t xml:space="preserve">II.3.Elemente de drept şi administraţie în cadrul statului dac centralizat din timpul lui Burebista până la sfârşitul domniei lui Decebal. </w:t>
            </w:r>
          </w:p>
        </w:tc>
        <w:tc>
          <w:tcPr>
            <w:tcW w:w="406" w:type="pct"/>
            <w:vAlign w:val="center"/>
          </w:tcPr>
          <w:p w14:paraId="728A3877" w14:textId="5984EDD7" w:rsidR="00427B74" w:rsidRPr="00A02B61" w:rsidRDefault="00DE7E39" w:rsidP="00077331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5" w:type="pct"/>
            <w:vAlign w:val="center"/>
          </w:tcPr>
          <w:p w14:paraId="5B777229" w14:textId="77777777" w:rsidR="00427B74" w:rsidRPr="00A02B61" w:rsidRDefault="00427B74" w:rsidP="00427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>Prezentare (Expunere teoretică)</w:t>
            </w:r>
          </w:p>
          <w:p w14:paraId="4AACAF46" w14:textId="77777777" w:rsidR="00427B74" w:rsidRPr="00A02B61" w:rsidRDefault="00427B74" w:rsidP="00427B74">
            <w:pPr>
              <w:rPr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>Prelegere - dezbatere</w:t>
            </w:r>
            <w:r w:rsidRPr="00A02B61">
              <w:rPr>
                <w:sz w:val="20"/>
                <w:szCs w:val="20"/>
              </w:rPr>
              <w:t xml:space="preserve"> </w:t>
            </w:r>
          </w:p>
          <w:p w14:paraId="49654827" w14:textId="400994B7" w:rsidR="005F189C" w:rsidRPr="00A02B61" w:rsidRDefault="005F189C" w:rsidP="00427B74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Exemplificare</w:t>
            </w:r>
          </w:p>
          <w:p w14:paraId="3BA517A1" w14:textId="6409D8B1" w:rsidR="005F189C" w:rsidRPr="00A02B61" w:rsidRDefault="005F189C" w:rsidP="00427B74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836" w:type="pct"/>
          </w:tcPr>
          <w:p w14:paraId="478852A1" w14:textId="77777777" w:rsidR="00427B74" w:rsidRPr="00A02B61" w:rsidRDefault="00427B74" w:rsidP="00427B74">
            <w:pPr>
              <w:rPr>
                <w:sz w:val="20"/>
                <w:szCs w:val="20"/>
                <w:lang w:val="ro-RO"/>
              </w:rPr>
            </w:pPr>
          </w:p>
        </w:tc>
      </w:tr>
      <w:tr w:rsidR="00427B74" w:rsidRPr="00A02B61" w14:paraId="633097E3" w14:textId="77777777" w:rsidTr="005F189C">
        <w:tc>
          <w:tcPr>
            <w:tcW w:w="2573" w:type="pct"/>
            <w:vAlign w:val="center"/>
          </w:tcPr>
          <w:p w14:paraId="543C5D5C" w14:textId="3CA86627" w:rsidR="00427B74" w:rsidRPr="00A02B61" w:rsidRDefault="00077331" w:rsidP="00427B74">
            <w:pPr>
              <w:jc w:val="both"/>
              <w:rPr>
                <w:b/>
                <w:sz w:val="20"/>
                <w:szCs w:val="20"/>
              </w:rPr>
            </w:pPr>
            <w:r w:rsidRPr="00077331">
              <w:rPr>
                <w:b/>
                <w:bCs/>
                <w:sz w:val="20"/>
                <w:szCs w:val="20"/>
              </w:rPr>
              <w:t>UI.</w:t>
            </w:r>
            <w:r w:rsidR="00427B74" w:rsidRPr="00A02B61">
              <w:rPr>
                <w:b/>
                <w:sz w:val="20"/>
                <w:szCs w:val="20"/>
              </w:rPr>
              <w:t>III. Statul şi administraţia în provincia Dacia Romană</w:t>
            </w:r>
          </w:p>
          <w:p w14:paraId="72A3ABC3" w14:textId="77777777" w:rsidR="00427B74" w:rsidRPr="00A02B61" w:rsidRDefault="00427B74" w:rsidP="00427B74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  <w:vAlign w:val="center"/>
          </w:tcPr>
          <w:p w14:paraId="0C013EF2" w14:textId="5BA54757" w:rsidR="00427B74" w:rsidRPr="00A02B61" w:rsidRDefault="00DE7E39" w:rsidP="00077331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5" w:type="pct"/>
            <w:vAlign w:val="center"/>
          </w:tcPr>
          <w:p w14:paraId="007F86F2" w14:textId="77777777" w:rsidR="00427B74" w:rsidRPr="00A02B61" w:rsidRDefault="00427B74" w:rsidP="00427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>Prezentare (Expunere teoretică)</w:t>
            </w:r>
          </w:p>
          <w:p w14:paraId="3D016EFB" w14:textId="003FD268" w:rsidR="00427B74" w:rsidRPr="00A02B61" w:rsidRDefault="00427B74" w:rsidP="00427B74">
            <w:pP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 xml:space="preserve">Prelegere </w:t>
            </w:r>
            <w:r w:rsidR="005F189C" w:rsidRPr="00A02B61">
              <w:rPr>
                <w:color w:val="000000"/>
                <w:sz w:val="20"/>
                <w:szCs w:val="20"/>
              </w:rPr>
              <w:t>–</w:t>
            </w:r>
            <w:r w:rsidRPr="00A02B61">
              <w:rPr>
                <w:color w:val="000000"/>
                <w:sz w:val="20"/>
                <w:szCs w:val="20"/>
              </w:rPr>
              <w:t xml:space="preserve"> dezbatere</w:t>
            </w:r>
          </w:p>
          <w:p w14:paraId="2B779E0C" w14:textId="77777777" w:rsidR="005F189C" w:rsidRPr="00A02B61" w:rsidRDefault="005F189C" w:rsidP="005F189C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Exemplificare</w:t>
            </w:r>
          </w:p>
          <w:p w14:paraId="26D87AFE" w14:textId="26F70A07" w:rsidR="005F189C" w:rsidRPr="00A02B61" w:rsidRDefault="005F189C" w:rsidP="005F189C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836" w:type="pct"/>
          </w:tcPr>
          <w:p w14:paraId="59F33B23" w14:textId="77777777" w:rsidR="00427B74" w:rsidRPr="00A02B61" w:rsidRDefault="00427B74" w:rsidP="00427B74">
            <w:pPr>
              <w:rPr>
                <w:sz w:val="20"/>
                <w:szCs w:val="20"/>
                <w:lang w:val="ro-RO"/>
              </w:rPr>
            </w:pPr>
          </w:p>
        </w:tc>
      </w:tr>
      <w:tr w:rsidR="00427B74" w:rsidRPr="00A02B61" w14:paraId="4E69BD79" w14:textId="77777777" w:rsidTr="005F189C">
        <w:tc>
          <w:tcPr>
            <w:tcW w:w="2573" w:type="pct"/>
          </w:tcPr>
          <w:p w14:paraId="43840BAD" w14:textId="41828429" w:rsidR="00427B74" w:rsidRPr="00A02B61" w:rsidRDefault="00077331" w:rsidP="00427B74">
            <w:pPr>
              <w:rPr>
                <w:sz w:val="20"/>
                <w:szCs w:val="20"/>
              </w:rPr>
            </w:pPr>
            <w:r w:rsidRPr="00077331">
              <w:rPr>
                <w:b/>
                <w:bCs/>
                <w:sz w:val="20"/>
                <w:szCs w:val="20"/>
              </w:rPr>
              <w:t>UI.</w:t>
            </w:r>
            <w:r w:rsidR="00427B74" w:rsidRPr="00A02B61">
              <w:rPr>
                <w:b/>
                <w:sz w:val="20"/>
                <w:szCs w:val="20"/>
              </w:rPr>
              <w:t xml:space="preserve">IV. Organizarea şi evoluţia administraţiei publice în epoca medievală </w:t>
            </w:r>
          </w:p>
          <w:p w14:paraId="3BC0BE92" w14:textId="506DDE2D" w:rsidR="00427B74" w:rsidRPr="00A02B61" w:rsidRDefault="00427B74" w:rsidP="00427B74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I</w:t>
            </w:r>
            <w:r w:rsidR="00077331">
              <w:rPr>
                <w:sz w:val="20"/>
                <w:szCs w:val="20"/>
              </w:rPr>
              <w:t>V</w:t>
            </w:r>
            <w:r w:rsidRPr="00A02B61">
              <w:rPr>
                <w:sz w:val="20"/>
                <w:szCs w:val="20"/>
              </w:rPr>
              <w:t xml:space="preserve">.1. Organizarea administraţiei publice în feudalismul timpuriu sec. IX-XIII </w:t>
            </w:r>
          </w:p>
          <w:p w14:paraId="06823001" w14:textId="3E7E4E06" w:rsidR="00427B74" w:rsidRPr="00A02B61" w:rsidRDefault="00427B74" w:rsidP="00A02B61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</w:rPr>
              <w:t>I</w:t>
            </w:r>
            <w:r w:rsidR="00077331">
              <w:rPr>
                <w:sz w:val="20"/>
                <w:szCs w:val="20"/>
              </w:rPr>
              <w:t>V</w:t>
            </w:r>
            <w:r w:rsidRPr="00A02B61">
              <w:rPr>
                <w:sz w:val="20"/>
                <w:szCs w:val="20"/>
              </w:rPr>
              <w:t xml:space="preserve">.2. Organizarea centrală şi locală în Moldova şi Ţara Românească în sec. XIV-XVI </w:t>
            </w:r>
          </w:p>
        </w:tc>
        <w:tc>
          <w:tcPr>
            <w:tcW w:w="406" w:type="pct"/>
            <w:vAlign w:val="center"/>
          </w:tcPr>
          <w:p w14:paraId="14516874" w14:textId="77777777" w:rsidR="00427B74" w:rsidRPr="00A02B61" w:rsidRDefault="00427B74" w:rsidP="00427B74">
            <w:pPr>
              <w:jc w:val="center"/>
              <w:rPr>
                <w:sz w:val="20"/>
                <w:szCs w:val="20"/>
              </w:rPr>
            </w:pPr>
          </w:p>
          <w:p w14:paraId="1220D4EE" w14:textId="77777777" w:rsidR="00427B74" w:rsidRPr="00A02B61" w:rsidRDefault="00427B74" w:rsidP="00427B74">
            <w:pPr>
              <w:jc w:val="center"/>
              <w:rPr>
                <w:sz w:val="20"/>
                <w:szCs w:val="20"/>
              </w:rPr>
            </w:pPr>
          </w:p>
          <w:p w14:paraId="10955713" w14:textId="6EAEC692" w:rsidR="00427B74" w:rsidRPr="00A02B61" w:rsidRDefault="00DE7E39" w:rsidP="00427B74">
            <w:pPr>
              <w:jc w:val="center"/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2</w:t>
            </w:r>
          </w:p>
          <w:p w14:paraId="4C3A389C" w14:textId="63E03898" w:rsidR="00427B74" w:rsidRPr="00A02B61" w:rsidRDefault="00427B74" w:rsidP="00427B74">
            <w:pPr>
              <w:jc w:val="center"/>
              <w:rPr>
                <w:sz w:val="20"/>
                <w:szCs w:val="20"/>
              </w:rPr>
            </w:pPr>
          </w:p>
          <w:p w14:paraId="709AA82A" w14:textId="77777777" w:rsidR="00427B74" w:rsidRPr="00A02B61" w:rsidRDefault="00427B74" w:rsidP="00427B74">
            <w:pPr>
              <w:jc w:val="center"/>
              <w:rPr>
                <w:sz w:val="20"/>
                <w:szCs w:val="20"/>
              </w:rPr>
            </w:pPr>
          </w:p>
          <w:p w14:paraId="4B7843C5" w14:textId="77777777" w:rsidR="00427B74" w:rsidRPr="00A02B61" w:rsidRDefault="00427B74" w:rsidP="00427B7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185" w:type="pct"/>
            <w:vAlign w:val="center"/>
          </w:tcPr>
          <w:p w14:paraId="783237E2" w14:textId="77777777" w:rsidR="00427B74" w:rsidRPr="00A02B61" w:rsidRDefault="00427B74" w:rsidP="00427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>Prezentare (Expunere teoretică)</w:t>
            </w:r>
          </w:p>
          <w:p w14:paraId="3996D735" w14:textId="76D18AA3" w:rsidR="00427B74" w:rsidRPr="00A02B61" w:rsidRDefault="00427B74" w:rsidP="00427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 xml:space="preserve">Prelegere </w:t>
            </w:r>
            <w:r w:rsidR="005F189C" w:rsidRPr="00A02B61">
              <w:rPr>
                <w:color w:val="000000"/>
                <w:sz w:val="20"/>
                <w:szCs w:val="20"/>
              </w:rPr>
              <w:t>–</w:t>
            </w:r>
            <w:r w:rsidRPr="00A02B61">
              <w:rPr>
                <w:color w:val="000000"/>
                <w:sz w:val="20"/>
                <w:szCs w:val="20"/>
              </w:rPr>
              <w:t xml:space="preserve"> dezbatere</w:t>
            </w:r>
          </w:p>
          <w:p w14:paraId="5FC086A6" w14:textId="77777777" w:rsidR="005F189C" w:rsidRPr="00A02B61" w:rsidRDefault="005F189C" w:rsidP="005F189C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Exemplificare</w:t>
            </w:r>
          </w:p>
          <w:p w14:paraId="6F09B041" w14:textId="77FA7CD2" w:rsidR="005F189C" w:rsidRPr="00A02B61" w:rsidRDefault="005F189C" w:rsidP="005F1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02B61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  <w:p w14:paraId="5FCCC7A0" w14:textId="77777777" w:rsidR="00427B74" w:rsidRPr="00A02B61" w:rsidRDefault="00427B74" w:rsidP="00427B7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36" w:type="pct"/>
          </w:tcPr>
          <w:p w14:paraId="4E131DC4" w14:textId="77777777" w:rsidR="00427B74" w:rsidRPr="00A02B61" w:rsidRDefault="00427B74" w:rsidP="00427B74">
            <w:pPr>
              <w:rPr>
                <w:sz w:val="20"/>
                <w:szCs w:val="20"/>
                <w:lang w:val="ro-RO"/>
              </w:rPr>
            </w:pPr>
          </w:p>
        </w:tc>
      </w:tr>
      <w:tr w:rsidR="00427B74" w:rsidRPr="00A02B61" w14:paraId="355185BD" w14:textId="77777777" w:rsidTr="005F189C">
        <w:tc>
          <w:tcPr>
            <w:tcW w:w="2573" w:type="pct"/>
            <w:vAlign w:val="center"/>
          </w:tcPr>
          <w:p w14:paraId="6ACADAB4" w14:textId="0BBC106F" w:rsidR="00427B74" w:rsidRPr="00A02B61" w:rsidRDefault="00077331" w:rsidP="00427B74">
            <w:pPr>
              <w:jc w:val="both"/>
              <w:rPr>
                <w:sz w:val="20"/>
                <w:szCs w:val="20"/>
              </w:rPr>
            </w:pPr>
            <w:r w:rsidRPr="00077331">
              <w:rPr>
                <w:b/>
                <w:bCs/>
                <w:sz w:val="20"/>
                <w:szCs w:val="20"/>
              </w:rPr>
              <w:t>UI.</w:t>
            </w:r>
            <w:r w:rsidR="00427B74" w:rsidRPr="00A02B61">
              <w:rPr>
                <w:b/>
                <w:sz w:val="20"/>
                <w:szCs w:val="20"/>
              </w:rPr>
              <w:t xml:space="preserve">V. Evoluţia administraţiei publice în prima parte a epocii moderne, de la domniile pământene la crearea şi consolidarea Statului Român Modern </w:t>
            </w:r>
          </w:p>
          <w:p w14:paraId="1B2406B7" w14:textId="77777777" w:rsidR="00427B74" w:rsidRPr="00A02B61" w:rsidRDefault="00427B74" w:rsidP="00427B74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  <w:vAlign w:val="center"/>
          </w:tcPr>
          <w:p w14:paraId="03350C0D" w14:textId="4204B371" w:rsidR="00427B74" w:rsidRPr="00A02B61" w:rsidRDefault="00DE7E39" w:rsidP="00427B74">
            <w:pPr>
              <w:jc w:val="center"/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lastRenderedPageBreak/>
              <w:t>2</w:t>
            </w:r>
          </w:p>
          <w:p w14:paraId="50224C9B" w14:textId="77777777" w:rsidR="00427B74" w:rsidRPr="00A02B61" w:rsidRDefault="00427B74" w:rsidP="00427B7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185" w:type="pct"/>
            <w:vAlign w:val="center"/>
          </w:tcPr>
          <w:p w14:paraId="251C0E7D" w14:textId="77777777" w:rsidR="00427B74" w:rsidRPr="00A02B61" w:rsidRDefault="00427B74" w:rsidP="00427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>Prezentare (Expunere teoretică)</w:t>
            </w:r>
          </w:p>
          <w:p w14:paraId="38D8CCE6" w14:textId="64BF3D87" w:rsidR="00427B74" w:rsidRPr="00A02B61" w:rsidRDefault="00427B74" w:rsidP="00427B74">
            <w:pP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 xml:space="preserve">Prelegere </w:t>
            </w:r>
            <w:r w:rsidR="005F189C" w:rsidRPr="00A02B61">
              <w:rPr>
                <w:color w:val="000000"/>
                <w:sz w:val="20"/>
                <w:szCs w:val="20"/>
              </w:rPr>
              <w:t>–</w:t>
            </w:r>
            <w:r w:rsidRPr="00A02B61">
              <w:rPr>
                <w:color w:val="000000"/>
                <w:sz w:val="20"/>
                <w:szCs w:val="20"/>
              </w:rPr>
              <w:t xml:space="preserve"> dezbatere</w:t>
            </w:r>
          </w:p>
          <w:p w14:paraId="17A84DEB" w14:textId="77777777" w:rsidR="005F189C" w:rsidRPr="00A02B61" w:rsidRDefault="005F189C" w:rsidP="005F189C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lastRenderedPageBreak/>
              <w:t>Exemplificare</w:t>
            </w:r>
          </w:p>
          <w:p w14:paraId="4EE1C401" w14:textId="2EC1FD19" w:rsidR="005F189C" w:rsidRPr="00A02B61" w:rsidRDefault="005F189C" w:rsidP="005F189C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836" w:type="pct"/>
          </w:tcPr>
          <w:p w14:paraId="46293135" w14:textId="77777777" w:rsidR="00427B74" w:rsidRPr="00A02B61" w:rsidRDefault="00427B74" w:rsidP="00427B74">
            <w:pPr>
              <w:rPr>
                <w:sz w:val="20"/>
                <w:szCs w:val="20"/>
                <w:lang w:val="ro-RO"/>
              </w:rPr>
            </w:pPr>
          </w:p>
        </w:tc>
      </w:tr>
      <w:tr w:rsidR="00427B74" w:rsidRPr="00A02B61" w14:paraId="0E707ACB" w14:textId="77777777" w:rsidTr="005F189C">
        <w:tc>
          <w:tcPr>
            <w:tcW w:w="2573" w:type="pct"/>
            <w:vAlign w:val="center"/>
          </w:tcPr>
          <w:p w14:paraId="6E9ADAFC" w14:textId="7CB50AD4" w:rsidR="00427B74" w:rsidRPr="00A02B61" w:rsidRDefault="00077331" w:rsidP="00427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 w:rsidRPr="00077331">
              <w:rPr>
                <w:b/>
                <w:bCs/>
                <w:sz w:val="20"/>
                <w:szCs w:val="20"/>
              </w:rPr>
              <w:t>UI.</w:t>
            </w:r>
            <w:r w:rsidR="00427B74" w:rsidRPr="00A02B61">
              <w:rPr>
                <w:b/>
                <w:color w:val="000000"/>
                <w:sz w:val="20"/>
                <w:szCs w:val="20"/>
              </w:rPr>
              <w:t xml:space="preserve">VI. </w:t>
            </w:r>
            <w:hyperlink w:anchor="_30j0zll">
              <w:r w:rsidR="00427B74" w:rsidRPr="00A02B61">
                <w:rPr>
                  <w:b/>
                  <w:color w:val="000000"/>
                  <w:sz w:val="20"/>
                  <w:szCs w:val="20"/>
                </w:rPr>
                <w:t>Aspecte ale administraţiei publice în teritoriile româneşti aflate sub dominaţie străină în epoca modernă</w:t>
              </w:r>
              <w:r w:rsidR="00427B74" w:rsidRPr="00A02B61">
                <w:rPr>
                  <w:b/>
                  <w:color w:val="000000"/>
                  <w:sz w:val="20"/>
                  <w:szCs w:val="20"/>
                </w:rPr>
                <w:tab/>
              </w:r>
            </w:hyperlink>
          </w:p>
          <w:p w14:paraId="1F47C462" w14:textId="77777777" w:rsidR="00427B74" w:rsidRPr="00A02B61" w:rsidRDefault="00427B74" w:rsidP="00427B74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  <w:vAlign w:val="center"/>
          </w:tcPr>
          <w:p w14:paraId="1F45A744" w14:textId="52AF7C95" w:rsidR="00427B74" w:rsidRPr="00A02B61" w:rsidRDefault="00DE7E39" w:rsidP="00427B74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5" w:type="pct"/>
            <w:vAlign w:val="center"/>
          </w:tcPr>
          <w:p w14:paraId="566F945B" w14:textId="77777777" w:rsidR="00427B74" w:rsidRPr="00A02B61" w:rsidRDefault="00427B74" w:rsidP="00427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>Prezentare (Expunere teoretică)</w:t>
            </w:r>
          </w:p>
          <w:p w14:paraId="17E00C69" w14:textId="48A72536" w:rsidR="00427B74" w:rsidRPr="00A02B61" w:rsidRDefault="00427B74" w:rsidP="00427B74">
            <w:pP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 xml:space="preserve">Prelegere </w:t>
            </w:r>
            <w:r w:rsidR="005F189C" w:rsidRPr="00A02B61">
              <w:rPr>
                <w:color w:val="000000"/>
                <w:sz w:val="20"/>
                <w:szCs w:val="20"/>
              </w:rPr>
              <w:t>–</w:t>
            </w:r>
            <w:r w:rsidRPr="00A02B61">
              <w:rPr>
                <w:color w:val="000000"/>
                <w:sz w:val="20"/>
                <w:szCs w:val="20"/>
              </w:rPr>
              <w:t xml:space="preserve"> dezbatere</w:t>
            </w:r>
          </w:p>
          <w:p w14:paraId="4F4B545E" w14:textId="77777777" w:rsidR="005F189C" w:rsidRPr="00A02B61" w:rsidRDefault="005F189C" w:rsidP="005F189C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Exemplificare</w:t>
            </w:r>
          </w:p>
          <w:p w14:paraId="4E2E9001" w14:textId="17F08C7E" w:rsidR="005F189C" w:rsidRPr="00A02B61" w:rsidRDefault="005F189C" w:rsidP="005F189C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836" w:type="pct"/>
          </w:tcPr>
          <w:p w14:paraId="6B5747F5" w14:textId="77777777" w:rsidR="00427B74" w:rsidRPr="00A02B61" w:rsidRDefault="00427B74" w:rsidP="00427B74">
            <w:pPr>
              <w:rPr>
                <w:sz w:val="20"/>
                <w:szCs w:val="20"/>
                <w:lang w:val="ro-RO"/>
              </w:rPr>
            </w:pPr>
          </w:p>
        </w:tc>
      </w:tr>
      <w:tr w:rsidR="00427B74" w:rsidRPr="00A02B61" w14:paraId="04A8C217" w14:textId="77777777" w:rsidTr="005F189C">
        <w:tc>
          <w:tcPr>
            <w:tcW w:w="2573" w:type="pct"/>
            <w:vAlign w:val="center"/>
          </w:tcPr>
          <w:p w14:paraId="104B78BC" w14:textId="28CFD913" w:rsidR="00427B74" w:rsidRPr="00A02B61" w:rsidRDefault="00077331" w:rsidP="00427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 w:rsidRPr="00077331">
              <w:rPr>
                <w:b/>
                <w:bCs/>
                <w:sz w:val="20"/>
                <w:szCs w:val="20"/>
              </w:rPr>
              <w:t>UI.</w:t>
            </w:r>
            <w:r w:rsidR="00427B74" w:rsidRPr="00A02B61">
              <w:rPr>
                <w:b/>
                <w:color w:val="000000"/>
                <w:sz w:val="20"/>
                <w:szCs w:val="20"/>
              </w:rPr>
              <w:t xml:space="preserve">VII. </w:t>
            </w:r>
            <w:hyperlink w:anchor="_1fob9te">
              <w:r w:rsidR="00427B74" w:rsidRPr="00A02B61">
                <w:rPr>
                  <w:b/>
                  <w:color w:val="000000"/>
                  <w:sz w:val="20"/>
                  <w:szCs w:val="20"/>
                </w:rPr>
                <w:t xml:space="preserve">Principiile şi conţinutul </w:t>
              </w:r>
              <w:r w:rsidR="00427B74" w:rsidRPr="00A02B61">
                <w:rPr>
                  <w:b/>
                  <w:i/>
                  <w:iCs/>
                  <w:color w:val="000000"/>
                  <w:sz w:val="20"/>
                  <w:szCs w:val="20"/>
                </w:rPr>
                <w:t>Constituţiei din 1923</w:t>
              </w:r>
              <w:r w:rsidR="00427B74" w:rsidRPr="00A02B61">
                <w:rPr>
                  <w:b/>
                  <w:color w:val="000000"/>
                  <w:sz w:val="20"/>
                  <w:szCs w:val="20"/>
                </w:rPr>
                <w:tab/>
              </w:r>
            </w:hyperlink>
          </w:p>
          <w:p w14:paraId="498EC7FD" w14:textId="77777777" w:rsidR="00427B74" w:rsidRPr="00A02B61" w:rsidRDefault="00427B74" w:rsidP="00427B74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  <w:vAlign w:val="center"/>
          </w:tcPr>
          <w:p w14:paraId="059B07A3" w14:textId="314B546B" w:rsidR="00427B74" w:rsidRPr="00A02B61" w:rsidRDefault="00DE7E39" w:rsidP="00427B74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5" w:type="pct"/>
            <w:vAlign w:val="center"/>
          </w:tcPr>
          <w:p w14:paraId="1344AC22" w14:textId="77777777" w:rsidR="00427B74" w:rsidRPr="00A02B61" w:rsidRDefault="00427B74" w:rsidP="00427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>Prezentare (Expunere teoretică)</w:t>
            </w:r>
          </w:p>
          <w:p w14:paraId="7DF5A9C3" w14:textId="17E0FBEA" w:rsidR="00427B74" w:rsidRPr="00A02B61" w:rsidRDefault="00427B74" w:rsidP="00427B74">
            <w:pP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 xml:space="preserve">Prelegere </w:t>
            </w:r>
            <w:r w:rsidR="005F189C" w:rsidRPr="00A02B61">
              <w:rPr>
                <w:color w:val="000000"/>
                <w:sz w:val="20"/>
                <w:szCs w:val="20"/>
              </w:rPr>
              <w:t>–</w:t>
            </w:r>
            <w:r w:rsidRPr="00A02B61">
              <w:rPr>
                <w:color w:val="000000"/>
                <w:sz w:val="20"/>
                <w:szCs w:val="20"/>
              </w:rPr>
              <w:t xml:space="preserve"> dezbatere</w:t>
            </w:r>
          </w:p>
          <w:p w14:paraId="2D2D10EF" w14:textId="77777777" w:rsidR="005F189C" w:rsidRPr="00A02B61" w:rsidRDefault="005F189C" w:rsidP="005F189C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Exemplificare</w:t>
            </w:r>
          </w:p>
          <w:p w14:paraId="278099B6" w14:textId="34EF5AE5" w:rsidR="005F189C" w:rsidRPr="00A02B61" w:rsidRDefault="005F189C" w:rsidP="005F189C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836" w:type="pct"/>
          </w:tcPr>
          <w:p w14:paraId="0B959604" w14:textId="77777777" w:rsidR="00427B74" w:rsidRPr="00A02B61" w:rsidRDefault="00427B74" w:rsidP="00427B74">
            <w:pPr>
              <w:rPr>
                <w:sz w:val="20"/>
                <w:szCs w:val="20"/>
                <w:lang w:val="ro-RO"/>
              </w:rPr>
            </w:pPr>
          </w:p>
        </w:tc>
      </w:tr>
      <w:tr w:rsidR="00427B74" w:rsidRPr="00A02B61" w14:paraId="385A3FAB" w14:textId="77777777" w:rsidTr="005F189C">
        <w:tc>
          <w:tcPr>
            <w:tcW w:w="2573" w:type="pct"/>
            <w:vAlign w:val="center"/>
          </w:tcPr>
          <w:p w14:paraId="3DDFF3DA" w14:textId="26DDD628" w:rsidR="00427B74" w:rsidRPr="00A02B61" w:rsidRDefault="00077331" w:rsidP="00427B74">
            <w:pPr>
              <w:jc w:val="both"/>
              <w:rPr>
                <w:sz w:val="20"/>
                <w:szCs w:val="20"/>
              </w:rPr>
            </w:pPr>
            <w:r w:rsidRPr="00077331">
              <w:rPr>
                <w:b/>
                <w:bCs/>
                <w:sz w:val="20"/>
                <w:szCs w:val="20"/>
              </w:rPr>
              <w:t>UI.</w:t>
            </w:r>
            <w:r w:rsidR="00427B74" w:rsidRPr="00A02B61">
              <w:rPr>
                <w:b/>
                <w:sz w:val="20"/>
                <w:szCs w:val="20"/>
              </w:rPr>
              <w:t>VIII. Transformările administraţiei publice în perioada 1923-1940</w:t>
            </w:r>
          </w:p>
          <w:p w14:paraId="539AB8A1" w14:textId="77777777" w:rsidR="00427B74" w:rsidRPr="00A02B61" w:rsidRDefault="00427B74" w:rsidP="00427B74">
            <w:pPr>
              <w:jc w:val="both"/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VIII.1. Legea din 24 iunie 1925- Legea pentru unificare administrativă</w:t>
            </w:r>
          </w:p>
          <w:p w14:paraId="71A9C86F" w14:textId="77777777" w:rsidR="00427B74" w:rsidRPr="00A02B61" w:rsidRDefault="00427B74" w:rsidP="00427B74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 xml:space="preserve">VIII.2. Legea administrativă din 3 august 1929;  </w:t>
            </w:r>
          </w:p>
          <w:p w14:paraId="197B4343" w14:textId="77777777" w:rsidR="00427B74" w:rsidRPr="00A02B61" w:rsidRDefault="00427B74" w:rsidP="00427B74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VIII.3. Legea administrativă din 27 martie 1936</w:t>
            </w:r>
          </w:p>
          <w:p w14:paraId="7A611225" w14:textId="28D01B69" w:rsidR="00427B74" w:rsidRPr="00A02B61" w:rsidRDefault="00427B74" w:rsidP="00427B74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</w:rPr>
              <w:t xml:space="preserve">VIII.4. Legea administrativă din 14 august 1938 </w:t>
            </w:r>
          </w:p>
        </w:tc>
        <w:tc>
          <w:tcPr>
            <w:tcW w:w="406" w:type="pct"/>
            <w:vAlign w:val="center"/>
          </w:tcPr>
          <w:p w14:paraId="790217E3" w14:textId="31F2631D" w:rsidR="00427B74" w:rsidRPr="00A02B61" w:rsidRDefault="00DE7E39" w:rsidP="00427B74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5" w:type="pct"/>
            <w:vAlign w:val="center"/>
          </w:tcPr>
          <w:p w14:paraId="05B6985B" w14:textId="77777777" w:rsidR="00427B74" w:rsidRPr="00A02B61" w:rsidRDefault="00427B74" w:rsidP="00427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>Prezentare (Expunere teoretică)</w:t>
            </w:r>
          </w:p>
          <w:p w14:paraId="48FF7D87" w14:textId="77777777" w:rsidR="00427B74" w:rsidRPr="00A02B61" w:rsidRDefault="00427B74" w:rsidP="00427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>Prelegere - dezbatere</w:t>
            </w:r>
          </w:p>
          <w:p w14:paraId="5D7ED443" w14:textId="77777777" w:rsidR="005F189C" w:rsidRPr="00A02B61" w:rsidRDefault="005F189C" w:rsidP="005F189C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Exemplificare</w:t>
            </w:r>
          </w:p>
          <w:p w14:paraId="605B68CF" w14:textId="65A1FCB5" w:rsidR="00427B74" w:rsidRPr="00A02B61" w:rsidRDefault="005F189C" w:rsidP="005F189C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836" w:type="pct"/>
          </w:tcPr>
          <w:p w14:paraId="2DD0A517" w14:textId="77777777" w:rsidR="00427B74" w:rsidRPr="00A02B61" w:rsidRDefault="00427B74" w:rsidP="00427B74">
            <w:pPr>
              <w:rPr>
                <w:sz w:val="20"/>
                <w:szCs w:val="20"/>
                <w:lang w:val="ro-RO"/>
              </w:rPr>
            </w:pPr>
          </w:p>
        </w:tc>
      </w:tr>
      <w:tr w:rsidR="00427B74" w:rsidRPr="00A02B61" w14:paraId="3F1643EF" w14:textId="77777777" w:rsidTr="005F189C">
        <w:tc>
          <w:tcPr>
            <w:tcW w:w="2573" w:type="pct"/>
            <w:vAlign w:val="center"/>
          </w:tcPr>
          <w:p w14:paraId="72894CAE" w14:textId="31E6AF6B" w:rsidR="00427B74" w:rsidRPr="00A02B61" w:rsidRDefault="00077331" w:rsidP="00427B74">
            <w:pPr>
              <w:rPr>
                <w:sz w:val="20"/>
                <w:szCs w:val="20"/>
                <w:lang w:val="ro-RO"/>
              </w:rPr>
            </w:pPr>
            <w:r w:rsidRPr="00077331">
              <w:rPr>
                <w:b/>
                <w:bCs/>
                <w:sz w:val="20"/>
                <w:szCs w:val="20"/>
              </w:rPr>
              <w:t>UI.</w:t>
            </w:r>
            <w:r w:rsidR="00427B74" w:rsidRPr="00A02B61">
              <w:rPr>
                <w:b/>
                <w:sz w:val="20"/>
                <w:szCs w:val="20"/>
              </w:rPr>
              <w:t>IX. Administraţia publică  în perioada 1940 – 1989 pe plan național și internațional</w:t>
            </w:r>
          </w:p>
        </w:tc>
        <w:tc>
          <w:tcPr>
            <w:tcW w:w="406" w:type="pct"/>
            <w:vAlign w:val="center"/>
          </w:tcPr>
          <w:p w14:paraId="184F9604" w14:textId="3AD12BFF" w:rsidR="00427B74" w:rsidRPr="00A02B61" w:rsidRDefault="00DE7E39" w:rsidP="00427B74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5" w:type="pct"/>
            <w:vAlign w:val="center"/>
          </w:tcPr>
          <w:p w14:paraId="4E72353C" w14:textId="77777777" w:rsidR="00427B74" w:rsidRPr="00A02B61" w:rsidRDefault="00427B74" w:rsidP="00427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>Prezentare (Expunere teoretică)</w:t>
            </w:r>
          </w:p>
          <w:p w14:paraId="520D2508" w14:textId="42D3E15C" w:rsidR="00427B74" w:rsidRPr="00A02B61" w:rsidRDefault="00427B74" w:rsidP="00427B74">
            <w:pP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 xml:space="preserve">Prelegere </w:t>
            </w:r>
            <w:r w:rsidR="005F189C" w:rsidRPr="00A02B61">
              <w:rPr>
                <w:color w:val="000000"/>
                <w:sz w:val="20"/>
                <w:szCs w:val="20"/>
              </w:rPr>
              <w:t>–</w:t>
            </w:r>
            <w:r w:rsidRPr="00A02B61">
              <w:rPr>
                <w:color w:val="000000"/>
                <w:sz w:val="20"/>
                <w:szCs w:val="20"/>
              </w:rPr>
              <w:t xml:space="preserve"> dezbatere</w:t>
            </w:r>
          </w:p>
          <w:p w14:paraId="55794BF4" w14:textId="77777777" w:rsidR="005F189C" w:rsidRPr="00A02B61" w:rsidRDefault="005F189C" w:rsidP="005F189C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Exemplificare</w:t>
            </w:r>
          </w:p>
          <w:p w14:paraId="403AD305" w14:textId="2963BF10" w:rsidR="005F189C" w:rsidRPr="00A02B61" w:rsidRDefault="005F189C" w:rsidP="005F189C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836" w:type="pct"/>
          </w:tcPr>
          <w:p w14:paraId="2BBE502B" w14:textId="77777777" w:rsidR="00427B74" w:rsidRPr="00A02B61" w:rsidRDefault="00427B74" w:rsidP="00427B74">
            <w:pPr>
              <w:rPr>
                <w:sz w:val="20"/>
                <w:szCs w:val="20"/>
                <w:lang w:val="ro-RO"/>
              </w:rPr>
            </w:pPr>
          </w:p>
        </w:tc>
      </w:tr>
      <w:tr w:rsidR="00427B74" w:rsidRPr="00A02B61" w14:paraId="24A38B65" w14:textId="77777777" w:rsidTr="005F189C">
        <w:tc>
          <w:tcPr>
            <w:tcW w:w="2573" w:type="pct"/>
            <w:vAlign w:val="center"/>
          </w:tcPr>
          <w:p w14:paraId="4BA79D9F" w14:textId="4AA48E63" w:rsidR="00427B74" w:rsidRPr="00A02B61" w:rsidRDefault="00077331" w:rsidP="00A02B61">
            <w:pPr>
              <w:rPr>
                <w:sz w:val="20"/>
                <w:szCs w:val="20"/>
                <w:lang w:val="ro-RO"/>
              </w:rPr>
            </w:pPr>
            <w:r w:rsidRPr="00077331">
              <w:rPr>
                <w:b/>
                <w:bCs/>
                <w:sz w:val="20"/>
                <w:szCs w:val="20"/>
              </w:rPr>
              <w:t>UI.</w:t>
            </w:r>
            <w:r w:rsidR="00427B74" w:rsidRPr="00A02B61">
              <w:rPr>
                <w:b/>
                <w:sz w:val="20"/>
                <w:szCs w:val="20"/>
              </w:rPr>
              <w:t xml:space="preserve">X. Repere ale administraţiei publice din România după 1989 - Principiile şi conţinutul </w:t>
            </w:r>
            <w:r w:rsidR="00427B74" w:rsidRPr="00A02B61">
              <w:rPr>
                <w:b/>
                <w:i/>
                <w:iCs/>
                <w:sz w:val="20"/>
                <w:szCs w:val="20"/>
              </w:rPr>
              <w:t>Constituţiei din 1991</w:t>
            </w:r>
          </w:p>
        </w:tc>
        <w:tc>
          <w:tcPr>
            <w:tcW w:w="406" w:type="pct"/>
            <w:vAlign w:val="center"/>
          </w:tcPr>
          <w:p w14:paraId="7856C7FB" w14:textId="509CE8C1" w:rsidR="00427B74" w:rsidRPr="00A02B61" w:rsidRDefault="00DE7E39" w:rsidP="00427B74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185" w:type="pct"/>
            <w:vAlign w:val="center"/>
          </w:tcPr>
          <w:p w14:paraId="60D5AE5C" w14:textId="77777777" w:rsidR="00427B74" w:rsidRPr="00A02B61" w:rsidRDefault="00427B74" w:rsidP="00427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>Prezentare (Expunere teoretică)</w:t>
            </w:r>
          </w:p>
          <w:p w14:paraId="52308DF5" w14:textId="6DB75341" w:rsidR="00427B74" w:rsidRPr="00A02B61" w:rsidRDefault="00427B74" w:rsidP="00427B74">
            <w:pP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 xml:space="preserve">Prelegere </w:t>
            </w:r>
            <w:r w:rsidR="005F189C" w:rsidRPr="00A02B61">
              <w:rPr>
                <w:color w:val="000000"/>
                <w:sz w:val="20"/>
                <w:szCs w:val="20"/>
              </w:rPr>
              <w:t>–</w:t>
            </w:r>
            <w:r w:rsidRPr="00A02B61">
              <w:rPr>
                <w:color w:val="000000"/>
                <w:sz w:val="20"/>
                <w:szCs w:val="20"/>
              </w:rPr>
              <w:t xml:space="preserve"> dezbatere</w:t>
            </w:r>
          </w:p>
          <w:p w14:paraId="2D01DED3" w14:textId="77777777" w:rsidR="005F189C" w:rsidRPr="00A02B61" w:rsidRDefault="005F189C" w:rsidP="005F189C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Exemplificare</w:t>
            </w:r>
          </w:p>
          <w:p w14:paraId="3442E59D" w14:textId="3BCE0205" w:rsidR="005F189C" w:rsidRPr="00A02B61" w:rsidRDefault="005F189C" w:rsidP="005F189C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836" w:type="pct"/>
          </w:tcPr>
          <w:p w14:paraId="056F9493" w14:textId="77777777" w:rsidR="00427B74" w:rsidRPr="00A02B61" w:rsidRDefault="00427B74" w:rsidP="00427B74">
            <w:pPr>
              <w:rPr>
                <w:sz w:val="20"/>
                <w:szCs w:val="20"/>
                <w:lang w:val="ro-RO"/>
              </w:rPr>
            </w:pPr>
          </w:p>
        </w:tc>
      </w:tr>
      <w:tr w:rsidR="00427B74" w:rsidRPr="00A02B61" w14:paraId="3AB09DB1" w14:textId="77777777" w:rsidTr="005F189C">
        <w:tc>
          <w:tcPr>
            <w:tcW w:w="2573" w:type="pct"/>
            <w:vAlign w:val="center"/>
          </w:tcPr>
          <w:p w14:paraId="509D8C55" w14:textId="19D6462B" w:rsidR="00427B74" w:rsidRPr="00A02B61" w:rsidRDefault="00077331" w:rsidP="00A02B61">
            <w:pPr>
              <w:rPr>
                <w:sz w:val="20"/>
                <w:szCs w:val="20"/>
                <w:lang w:val="ro-RO"/>
              </w:rPr>
            </w:pPr>
            <w:r w:rsidRPr="00077331">
              <w:rPr>
                <w:b/>
                <w:bCs/>
                <w:sz w:val="20"/>
                <w:szCs w:val="20"/>
              </w:rPr>
              <w:t>UI.</w:t>
            </w:r>
            <w:r w:rsidR="00427B74" w:rsidRPr="00A02B61">
              <w:rPr>
                <w:b/>
                <w:sz w:val="20"/>
                <w:szCs w:val="20"/>
              </w:rPr>
              <w:t>XI. Principii privind evoluția administrației publice în Uniunea Europeană</w:t>
            </w:r>
          </w:p>
        </w:tc>
        <w:tc>
          <w:tcPr>
            <w:tcW w:w="406" w:type="pct"/>
            <w:vAlign w:val="center"/>
          </w:tcPr>
          <w:p w14:paraId="471D8034" w14:textId="688EAA5E" w:rsidR="00427B74" w:rsidRPr="00A02B61" w:rsidRDefault="00DE7E39" w:rsidP="00427B74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185" w:type="pct"/>
            <w:vAlign w:val="center"/>
          </w:tcPr>
          <w:p w14:paraId="1C5BD481" w14:textId="77777777" w:rsidR="00427B74" w:rsidRPr="00A02B61" w:rsidRDefault="00427B74" w:rsidP="00427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>Prezentare (Expunere teoretică)</w:t>
            </w:r>
          </w:p>
          <w:p w14:paraId="7CAA5559" w14:textId="69E03558" w:rsidR="00427B74" w:rsidRPr="00A02B61" w:rsidRDefault="00427B74" w:rsidP="00427B74">
            <w:pP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 xml:space="preserve">Prelegere </w:t>
            </w:r>
            <w:r w:rsidR="005F189C" w:rsidRPr="00A02B61">
              <w:rPr>
                <w:color w:val="000000"/>
                <w:sz w:val="20"/>
                <w:szCs w:val="20"/>
              </w:rPr>
              <w:t>–</w:t>
            </w:r>
            <w:r w:rsidRPr="00A02B61">
              <w:rPr>
                <w:color w:val="000000"/>
                <w:sz w:val="20"/>
                <w:szCs w:val="20"/>
              </w:rPr>
              <w:t xml:space="preserve"> dezbatere</w:t>
            </w:r>
          </w:p>
          <w:p w14:paraId="596B6734" w14:textId="77777777" w:rsidR="005F189C" w:rsidRPr="00A02B61" w:rsidRDefault="005F189C" w:rsidP="005F189C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Exemplificare</w:t>
            </w:r>
          </w:p>
          <w:p w14:paraId="51CC373C" w14:textId="086327DC" w:rsidR="005F189C" w:rsidRPr="00A02B61" w:rsidRDefault="005F189C" w:rsidP="005F189C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836" w:type="pct"/>
          </w:tcPr>
          <w:p w14:paraId="226FEBAA" w14:textId="77777777" w:rsidR="00427B74" w:rsidRPr="00A02B61" w:rsidRDefault="00427B74" w:rsidP="00427B74">
            <w:pPr>
              <w:rPr>
                <w:sz w:val="20"/>
                <w:szCs w:val="20"/>
                <w:lang w:val="ro-RO"/>
              </w:rPr>
            </w:pPr>
          </w:p>
        </w:tc>
      </w:tr>
      <w:tr w:rsidR="00427B74" w:rsidRPr="00A02B61" w14:paraId="1B002C90" w14:textId="77777777" w:rsidTr="005F189C">
        <w:tc>
          <w:tcPr>
            <w:tcW w:w="2573" w:type="pct"/>
            <w:vAlign w:val="center"/>
          </w:tcPr>
          <w:p w14:paraId="48C8939C" w14:textId="7C994152" w:rsidR="00427B74" w:rsidRPr="00A02B61" w:rsidRDefault="00077331" w:rsidP="00A02B61">
            <w:pPr>
              <w:rPr>
                <w:sz w:val="20"/>
                <w:szCs w:val="20"/>
                <w:lang w:val="ro-RO"/>
              </w:rPr>
            </w:pPr>
            <w:r w:rsidRPr="00077331">
              <w:rPr>
                <w:b/>
                <w:bCs/>
                <w:sz w:val="20"/>
                <w:szCs w:val="20"/>
              </w:rPr>
              <w:t>UI.</w:t>
            </w:r>
            <w:r w:rsidR="00427B74" w:rsidRPr="00A02B61">
              <w:rPr>
                <w:b/>
                <w:sz w:val="20"/>
                <w:szCs w:val="20"/>
              </w:rPr>
              <w:t>XII.Elemente din istoria administrației publice în Statele Unite ale Americii</w:t>
            </w:r>
          </w:p>
        </w:tc>
        <w:tc>
          <w:tcPr>
            <w:tcW w:w="406" w:type="pct"/>
            <w:vAlign w:val="center"/>
          </w:tcPr>
          <w:p w14:paraId="51D39C1E" w14:textId="72250192" w:rsidR="00427B74" w:rsidRPr="00A02B61" w:rsidRDefault="00DE7E39" w:rsidP="00427B74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185" w:type="pct"/>
            <w:vAlign w:val="center"/>
          </w:tcPr>
          <w:p w14:paraId="6C67401A" w14:textId="77777777" w:rsidR="00427B74" w:rsidRPr="00A02B61" w:rsidRDefault="00427B74" w:rsidP="00427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>Prezentare (Expunere teoretică)</w:t>
            </w:r>
          </w:p>
          <w:p w14:paraId="264F267E" w14:textId="07B74830" w:rsidR="00427B74" w:rsidRPr="00A02B61" w:rsidRDefault="00427B74" w:rsidP="00427B74">
            <w:pPr>
              <w:rPr>
                <w:color w:val="000000"/>
                <w:sz w:val="20"/>
                <w:szCs w:val="20"/>
              </w:rPr>
            </w:pPr>
            <w:r w:rsidRPr="00A02B61">
              <w:rPr>
                <w:color w:val="000000"/>
                <w:sz w:val="20"/>
                <w:szCs w:val="20"/>
              </w:rPr>
              <w:t xml:space="preserve">Prelegere </w:t>
            </w:r>
            <w:r w:rsidR="005F189C" w:rsidRPr="00A02B61">
              <w:rPr>
                <w:color w:val="000000"/>
                <w:sz w:val="20"/>
                <w:szCs w:val="20"/>
              </w:rPr>
              <w:t>–</w:t>
            </w:r>
            <w:r w:rsidRPr="00A02B61">
              <w:rPr>
                <w:color w:val="000000"/>
                <w:sz w:val="20"/>
                <w:szCs w:val="20"/>
              </w:rPr>
              <w:t xml:space="preserve"> dezbatere</w:t>
            </w:r>
          </w:p>
          <w:p w14:paraId="1D590101" w14:textId="77777777" w:rsidR="005F189C" w:rsidRPr="00A02B61" w:rsidRDefault="005F189C" w:rsidP="005F189C">
            <w:pPr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Exemplificare</w:t>
            </w:r>
          </w:p>
          <w:p w14:paraId="3E18F993" w14:textId="7A88333D" w:rsidR="005F189C" w:rsidRPr="00A02B61" w:rsidRDefault="005F189C" w:rsidP="005F189C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836" w:type="pct"/>
          </w:tcPr>
          <w:p w14:paraId="5F2B4B9A" w14:textId="77777777" w:rsidR="00427B74" w:rsidRPr="00A02B61" w:rsidRDefault="00427B74" w:rsidP="00427B74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02B61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02B61" w:rsidRDefault="0062362C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02B61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6FAF1785" w14:textId="5795E4CB" w:rsidR="006B3E63" w:rsidRPr="009655BC" w:rsidRDefault="006B3E63" w:rsidP="009655BC">
            <w:pPr>
              <w:pStyle w:val="ListParagraph"/>
              <w:numPr>
                <w:ilvl w:val="0"/>
                <w:numId w:val="14"/>
              </w:numPr>
              <w:ind w:right="57"/>
              <w:rPr>
                <w:sz w:val="20"/>
                <w:szCs w:val="20"/>
              </w:rPr>
            </w:pPr>
            <w:r w:rsidRPr="009655BC">
              <w:rPr>
                <w:sz w:val="20"/>
                <w:szCs w:val="20"/>
              </w:rPr>
              <w:t>Suportul de curs al titularului de disciplină (Nedelea, M</w:t>
            </w:r>
            <w:r w:rsidRPr="009655BC">
              <w:rPr>
                <w:i/>
                <w:sz w:val="20"/>
                <w:szCs w:val="20"/>
              </w:rPr>
              <w:t>., Istoria administraţei publice, Suport de curs</w:t>
            </w:r>
            <w:r w:rsidRPr="009655BC">
              <w:rPr>
                <w:sz w:val="20"/>
                <w:szCs w:val="20"/>
              </w:rPr>
              <w:t>, Suceava), 2025 și tematici recomandate din lucrările prezentate mai jos, în limita numărului de ore alocate studiului individual</w:t>
            </w:r>
          </w:p>
          <w:p w14:paraId="6EA4EB84" w14:textId="336974B5" w:rsidR="000865E9" w:rsidRPr="009655BC" w:rsidRDefault="000865E9" w:rsidP="009655BC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655BC">
              <w:rPr>
                <w:sz w:val="20"/>
                <w:szCs w:val="20"/>
              </w:rPr>
              <w:t xml:space="preserve">Guţan, M., </w:t>
            </w:r>
            <w:r w:rsidRPr="009655BC">
              <w:rPr>
                <w:i/>
                <w:sz w:val="20"/>
                <w:szCs w:val="20"/>
              </w:rPr>
              <w:t>Istoria administraţiei publice locale în statul român modern</w:t>
            </w:r>
            <w:r w:rsidRPr="009655BC">
              <w:rPr>
                <w:sz w:val="20"/>
                <w:szCs w:val="20"/>
              </w:rPr>
              <w:t>, Ed. ALL Beck, Bucureşti, 2005, 237-252; II 47981</w:t>
            </w:r>
          </w:p>
          <w:p w14:paraId="45A4C986" w14:textId="77777777" w:rsidR="000865E9" w:rsidRPr="00A02B61" w:rsidRDefault="000865E9" w:rsidP="009655BC">
            <w:pPr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lastRenderedPageBreak/>
              <w:t>Nedelea, M.,</w:t>
            </w:r>
            <w:r w:rsidRPr="00A02B61">
              <w:rPr>
                <w:b/>
                <w:sz w:val="20"/>
                <w:szCs w:val="20"/>
              </w:rPr>
              <w:t xml:space="preserve"> </w:t>
            </w:r>
            <w:r w:rsidRPr="00A02B61">
              <w:rPr>
                <w:i/>
                <w:sz w:val="20"/>
                <w:szCs w:val="20"/>
              </w:rPr>
              <w:t>Aspecte privind administratia în perioada</w:t>
            </w:r>
            <w:r w:rsidRPr="00A02B61">
              <w:rPr>
                <w:i/>
                <w:sz w:val="20"/>
                <w:szCs w:val="20"/>
              </w:rPr>
              <w:br/>
              <w:t>interbelică - sinteze de jurisprudenţă</w:t>
            </w:r>
            <w:r w:rsidRPr="00A02B61">
              <w:rPr>
                <w:sz w:val="20"/>
                <w:szCs w:val="20"/>
              </w:rPr>
              <w:t>, Ed. Performatica, Iaşi, 2016, ISBN 978-606-685-451-1, (material pus la dispoziția studenților de cadrul didactic), pp. 25-40</w:t>
            </w:r>
          </w:p>
          <w:p w14:paraId="67195F4A" w14:textId="63ACAB8C" w:rsidR="0062362C" w:rsidRPr="00A02B61" w:rsidRDefault="000865E9" w:rsidP="009655BC">
            <w:pPr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 xml:space="preserve">Gladden, E.N., </w:t>
            </w:r>
            <w:r w:rsidRPr="00A02B61">
              <w:rPr>
                <w:i/>
                <w:sz w:val="20"/>
                <w:szCs w:val="20"/>
              </w:rPr>
              <w:t>A History of Public Administration:</w:t>
            </w:r>
            <w:r w:rsidRPr="00A02B61">
              <w:rPr>
                <w:sz w:val="20"/>
                <w:szCs w:val="20"/>
              </w:rPr>
              <w:t xml:space="preserve"> </w:t>
            </w:r>
            <w:r w:rsidRPr="00A02B61">
              <w:rPr>
                <w:i/>
                <w:sz w:val="20"/>
                <w:szCs w:val="20"/>
              </w:rPr>
              <w:t>Volume I: From the Earliest Times to the Eleventh Century</w:t>
            </w:r>
            <w:r w:rsidRPr="00A02B61">
              <w:rPr>
                <w:sz w:val="20"/>
                <w:szCs w:val="20"/>
              </w:rPr>
              <w:t>, Routledge, London, 2020, (material pus la dispoziția studenților de cadrul didactic), pp. 45-57</w:t>
            </w:r>
          </w:p>
        </w:tc>
      </w:tr>
    </w:tbl>
    <w:p w14:paraId="1212F4A8" w14:textId="77777777" w:rsidR="0062362C" w:rsidRPr="00A02B61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02B61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02B61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02B61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02B61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02B61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02B61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02B61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02B61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02B61" w:rsidRDefault="0062362C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02B61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Metode de predare/</w:t>
            </w:r>
            <w:r w:rsidR="003F7E94" w:rsidRPr="00A02B61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02B61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02B61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02B61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02B61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02B61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4978DD76" w:rsidR="0062362C" w:rsidRPr="00A02B61" w:rsidRDefault="009655BC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4 ore</w:t>
            </w:r>
          </w:p>
        </w:tc>
        <w:tc>
          <w:tcPr>
            <w:tcW w:w="1009" w:type="pct"/>
          </w:tcPr>
          <w:p w14:paraId="32DBB744" w14:textId="77777777" w:rsidR="0062362C" w:rsidRPr="00A02B61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02B61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3C7685" w:rsidRPr="00A02B61" w14:paraId="2C7E5744" w14:textId="77777777" w:rsidTr="005C433B">
        <w:trPr>
          <w:trHeight w:val="1455"/>
        </w:trPr>
        <w:tc>
          <w:tcPr>
            <w:tcW w:w="2553" w:type="pct"/>
          </w:tcPr>
          <w:p w14:paraId="67A59A29" w14:textId="77777777" w:rsidR="006B3E63" w:rsidRPr="00A02B61" w:rsidRDefault="006B3E63" w:rsidP="006B3E63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360"/>
              </w:tabs>
              <w:autoSpaceDE w:val="0"/>
              <w:autoSpaceDN w:val="0"/>
              <w:adjustRightInd w:val="0"/>
              <w:ind w:left="360"/>
              <w:jc w:val="both"/>
              <w:rPr>
                <w:sz w:val="20"/>
                <w:szCs w:val="20"/>
                <w:lang w:val="it-IT"/>
              </w:rPr>
            </w:pPr>
            <w:r w:rsidRPr="00A02B61">
              <w:rPr>
                <w:sz w:val="20"/>
                <w:szCs w:val="20"/>
              </w:rPr>
              <w:t>Prezentarea tematicii, obiectivele specifice ale disciplinei, a competenţelor asigurate prin parcurgerea fișei disciplinei, bibliografiei aferente şi modalității de evaluare – 0,5 ore</w:t>
            </w:r>
          </w:p>
          <w:p w14:paraId="331B60D8" w14:textId="5717F7DA" w:rsidR="003C7685" w:rsidRPr="00A02B61" w:rsidRDefault="006B3E63" w:rsidP="006B3E63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360"/>
              </w:tabs>
              <w:autoSpaceDE w:val="0"/>
              <w:autoSpaceDN w:val="0"/>
              <w:adjustRightInd w:val="0"/>
              <w:ind w:left="360"/>
              <w:jc w:val="both"/>
              <w:rPr>
                <w:sz w:val="20"/>
                <w:szCs w:val="20"/>
                <w:lang w:val="it-IT"/>
              </w:rPr>
            </w:pPr>
            <w:r w:rsidRPr="00A02B61">
              <w:rPr>
                <w:bCs/>
                <w:sz w:val="20"/>
                <w:szCs w:val="20"/>
              </w:rPr>
              <w:t>Transformările administraţiei publice în perioada 1923-1940 – prezentarea legislației -1,5 ore</w:t>
            </w:r>
          </w:p>
        </w:tc>
        <w:tc>
          <w:tcPr>
            <w:tcW w:w="426" w:type="pct"/>
          </w:tcPr>
          <w:p w14:paraId="226B0CCB" w14:textId="4FC21BD3" w:rsidR="003C7685" w:rsidRDefault="005C433B" w:rsidP="005C433B">
            <w:pPr>
              <w:jc w:val="center"/>
              <w:rPr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0,5</w:t>
            </w:r>
          </w:p>
          <w:p w14:paraId="65FC7772" w14:textId="77777777" w:rsidR="00077331" w:rsidRDefault="00077331" w:rsidP="00077331">
            <w:pPr>
              <w:jc w:val="center"/>
              <w:rPr>
                <w:lang w:val="ro-RO"/>
              </w:rPr>
            </w:pPr>
          </w:p>
          <w:p w14:paraId="27090B57" w14:textId="77777777" w:rsidR="00077331" w:rsidRDefault="00077331" w:rsidP="00077331">
            <w:pPr>
              <w:jc w:val="center"/>
              <w:rPr>
                <w:lang w:val="ro-RO"/>
              </w:rPr>
            </w:pPr>
          </w:p>
          <w:p w14:paraId="22046A5B" w14:textId="77777777" w:rsidR="005C433B" w:rsidRDefault="005C433B" w:rsidP="00077331">
            <w:pPr>
              <w:jc w:val="center"/>
              <w:rPr>
                <w:bCs/>
                <w:sz w:val="20"/>
                <w:szCs w:val="20"/>
              </w:rPr>
            </w:pPr>
          </w:p>
          <w:p w14:paraId="4DF54032" w14:textId="236CDA6E" w:rsidR="00077331" w:rsidRDefault="005C433B" w:rsidP="00077331">
            <w:pPr>
              <w:jc w:val="center"/>
              <w:rPr>
                <w:bCs/>
                <w:sz w:val="20"/>
                <w:szCs w:val="20"/>
              </w:rPr>
            </w:pPr>
            <w:r w:rsidRPr="00A02B61">
              <w:rPr>
                <w:bCs/>
                <w:sz w:val="20"/>
                <w:szCs w:val="20"/>
              </w:rPr>
              <w:t xml:space="preserve">1,5 </w:t>
            </w:r>
          </w:p>
          <w:p w14:paraId="3C5F1623" w14:textId="5A9FAADA" w:rsidR="00077331" w:rsidRPr="00A02B61" w:rsidRDefault="00077331" w:rsidP="005C433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 w:val="restart"/>
          </w:tcPr>
          <w:p w14:paraId="0192620C" w14:textId="77777777" w:rsidR="003C7685" w:rsidRPr="00A02B61" w:rsidRDefault="003C7685" w:rsidP="003C7685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Instruirea,</w:t>
            </w:r>
          </w:p>
          <w:p w14:paraId="67C81064" w14:textId="77777777" w:rsidR="003C7685" w:rsidRPr="00A02B61" w:rsidRDefault="003C7685" w:rsidP="003C7685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Expunerea,</w:t>
            </w:r>
          </w:p>
          <w:p w14:paraId="26E10420" w14:textId="0129C8B7" w:rsidR="003C7685" w:rsidRPr="00A02B61" w:rsidRDefault="003C7685" w:rsidP="003C7685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Conversația</w:t>
            </w:r>
          </w:p>
        </w:tc>
        <w:tc>
          <w:tcPr>
            <w:tcW w:w="1012" w:type="pct"/>
          </w:tcPr>
          <w:p w14:paraId="2167F713" w14:textId="77777777" w:rsidR="003C7685" w:rsidRPr="00A02B61" w:rsidRDefault="003C7685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3C7685" w:rsidRPr="00A02B61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76B1E651" w:rsidR="003C7685" w:rsidRPr="00A02B61" w:rsidRDefault="006B3E63" w:rsidP="006B3E63">
            <w:pPr>
              <w:pStyle w:val="ListParagraph"/>
              <w:numPr>
                <w:ilvl w:val="0"/>
                <w:numId w:val="10"/>
              </w:numPr>
              <w:ind w:left="309" w:hanging="309"/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</w:rPr>
              <w:t>Elemente privind evoluția administrației publice în Uniunea Europeană și Statele Unite ale Americii – 2 ore</w:t>
            </w:r>
          </w:p>
        </w:tc>
        <w:tc>
          <w:tcPr>
            <w:tcW w:w="426" w:type="pct"/>
          </w:tcPr>
          <w:p w14:paraId="785BE5DA" w14:textId="3A6A5280" w:rsidR="003C7685" w:rsidRPr="005C433B" w:rsidRDefault="005C433B" w:rsidP="005C433B">
            <w:pPr>
              <w:jc w:val="center"/>
              <w:rPr>
                <w:sz w:val="20"/>
                <w:szCs w:val="20"/>
                <w:lang w:val="ro-RO"/>
              </w:rPr>
            </w:pPr>
            <w:r w:rsidRPr="005C433B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788DD37A" w14:textId="77777777" w:rsidR="003C7685" w:rsidRPr="00A02B61" w:rsidRDefault="003C7685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3F6F61D" w14:textId="77777777" w:rsidR="003C7685" w:rsidRPr="00A02B61" w:rsidRDefault="003C7685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3C7685" w:rsidRPr="00A02B61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3C7685" w:rsidRPr="00A02B61" w:rsidRDefault="003C7685" w:rsidP="006611B6">
            <w:pPr>
              <w:rPr>
                <w:b/>
                <w:bCs/>
                <w:sz w:val="20"/>
                <w:szCs w:val="20"/>
                <w:lang w:val="ro-RO"/>
              </w:rPr>
            </w:pPr>
            <w:r w:rsidRPr="00A02B61">
              <w:rPr>
                <w:b/>
                <w:bCs/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0650BCEA" w:rsidR="003C7685" w:rsidRPr="00A02B61" w:rsidRDefault="006B3E63" w:rsidP="006611B6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10 ore</w:t>
            </w:r>
          </w:p>
        </w:tc>
        <w:tc>
          <w:tcPr>
            <w:tcW w:w="1009" w:type="pct"/>
            <w:vMerge w:val="restart"/>
          </w:tcPr>
          <w:p w14:paraId="3FEE2C57" w14:textId="77777777" w:rsidR="006B3E63" w:rsidRPr="00A02B61" w:rsidRDefault="006B3E63" w:rsidP="006B3E63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Instruirea,</w:t>
            </w:r>
          </w:p>
          <w:p w14:paraId="2F27CB5D" w14:textId="77777777" w:rsidR="006B3E63" w:rsidRPr="00A02B61" w:rsidRDefault="006B3E63" w:rsidP="006B3E63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Expunerea,</w:t>
            </w:r>
          </w:p>
          <w:p w14:paraId="0206D8EB" w14:textId="24B18CBF" w:rsidR="003C7685" w:rsidRPr="00A02B61" w:rsidRDefault="006B3E63" w:rsidP="006B3E63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Conversația</w:t>
            </w:r>
          </w:p>
        </w:tc>
        <w:tc>
          <w:tcPr>
            <w:tcW w:w="1012" w:type="pct"/>
          </w:tcPr>
          <w:p w14:paraId="5BBC6791" w14:textId="77777777" w:rsidR="003C7685" w:rsidRPr="00A02B61" w:rsidRDefault="003C7685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6B3E63" w:rsidRPr="00A02B61" w14:paraId="35438F73" w14:textId="77777777" w:rsidTr="006611B6">
        <w:trPr>
          <w:trHeight w:val="190"/>
        </w:trPr>
        <w:tc>
          <w:tcPr>
            <w:tcW w:w="2553" w:type="pct"/>
          </w:tcPr>
          <w:p w14:paraId="11F3845F" w14:textId="1AC30E2C" w:rsidR="006B3E63" w:rsidRPr="005C433B" w:rsidRDefault="006B3E63" w:rsidP="005C433B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A02B61">
              <w:rPr>
                <w:bCs/>
                <w:sz w:val="20"/>
                <w:szCs w:val="20"/>
              </w:rPr>
              <w:t>Organi</w:t>
            </w:r>
            <w:r w:rsidRPr="00A02B61">
              <w:rPr>
                <w:bCs/>
                <w:spacing w:val="-4"/>
                <w:sz w:val="20"/>
                <w:szCs w:val="20"/>
              </w:rPr>
              <w:t>z</w:t>
            </w:r>
            <w:r w:rsidRPr="00A02B61">
              <w:rPr>
                <w:bCs/>
                <w:sz w:val="20"/>
                <w:szCs w:val="20"/>
              </w:rPr>
              <w:t>area</w:t>
            </w:r>
            <w:r w:rsidRPr="00A02B61">
              <w:rPr>
                <w:bCs/>
                <w:spacing w:val="16"/>
                <w:sz w:val="20"/>
                <w:szCs w:val="20"/>
              </w:rPr>
              <w:t xml:space="preserve"> </w:t>
            </w:r>
            <w:r w:rsidRPr="00A02B61">
              <w:rPr>
                <w:bCs/>
                <w:sz w:val="20"/>
                <w:szCs w:val="20"/>
              </w:rPr>
              <w:t>administrati</w:t>
            </w:r>
            <w:r w:rsidRPr="00A02B61">
              <w:rPr>
                <w:bCs/>
                <w:spacing w:val="-2"/>
                <w:sz w:val="20"/>
                <w:szCs w:val="20"/>
              </w:rPr>
              <w:t>v</w:t>
            </w:r>
            <w:r w:rsidRPr="00A02B61">
              <w:rPr>
                <w:bCs/>
                <w:sz w:val="20"/>
                <w:szCs w:val="20"/>
              </w:rPr>
              <w:t>ă</w:t>
            </w:r>
            <w:r w:rsidRPr="00A02B61">
              <w:rPr>
                <w:bCs/>
                <w:spacing w:val="16"/>
                <w:sz w:val="20"/>
                <w:szCs w:val="20"/>
              </w:rPr>
              <w:t xml:space="preserve"> </w:t>
            </w:r>
            <w:r w:rsidRPr="00A02B61">
              <w:rPr>
                <w:bCs/>
                <w:sz w:val="20"/>
                <w:szCs w:val="20"/>
              </w:rPr>
              <w:t>a</w:t>
            </w:r>
            <w:r w:rsidRPr="00A02B61">
              <w:rPr>
                <w:bCs/>
                <w:spacing w:val="16"/>
                <w:sz w:val="20"/>
                <w:szCs w:val="20"/>
              </w:rPr>
              <w:t xml:space="preserve"> </w:t>
            </w:r>
            <w:r w:rsidRPr="00A02B61">
              <w:rPr>
                <w:bCs/>
                <w:sz w:val="20"/>
                <w:szCs w:val="20"/>
              </w:rPr>
              <w:t>ju</w:t>
            </w:r>
            <w:r w:rsidRPr="00A02B61">
              <w:rPr>
                <w:bCs/>
                <w:spacing w:val="-3"/>
                <w:sz w:val="20"/>
                <w:szCs w:val="20"/>
              </w:rPr>
              <w:t>d</w:t>
            </w:r>
            <w:r w:rsidRPr="00A02B61">
              <w:rPr>
                <w:bCs/>
                <w:sz w:val="20"/>
                <w:szCs w:val="20"/>
              </w:rPr>
              <w:t>eţel</w:t>
            </w:r>
            <w:r w:rsidRPr="00A02B61">
              <w:rPr>
                <w:bCs/>
                <w:spacing w:val="-3"/>
                <w:sz w:val="20"/>
                <w:szCs w:val="20"/>
              </w:rPr>
              <w:t>o</w:t>
            </w:r>
            <w:r w:rsidRPr="00A02B61">
              <w:rPr>
                <w:bCs/>
                <w:sz w:val="20"/>
                <w:szCs w:val="20"/>
              </w:rPr>
              <w:t>r/</w:t>
            </w:r>
            <w:r w:rsidRPr="00A02B61">
              <w:rPr>
                <w:bCs/>
                <w:spacing w:val="-2"/>
                <w:sz w:val="20"/>
                <w:szCs w:val="20"/>
              </w:rPr>
              <w:t>ţ</w:t>
            </w:r>
            <w:r w:rsidRPr="00A02B61">
              <w:rPr>
                <w:bCs/>
                <w:sz w:val="20"/>
                <w:szCs w:val="20"/>
              </w:rPr>
              <w:t>inuturil</w:t>
            </w:r>
            <w:r w:rsidRPr="00A02B61">
              <w:rPr>
                <w:bCs/>
                <w:spacing w:val="-3"/>
                <w:sz w:val="20"/>
                <w:szCs w:val="20"/>
              </w:rPr>
              <w:t>o</w:t>
            </w:r>
            <w:r w:rsidRPr="00A02B61">
              <w:rPr>
                <w:bCs/>
                <w:sz w:val="20"/>
                <w:szCs w:val="20"/>
              </w:rPr>
              <w:t>r</w:t>
            </w:r>
            <w:r w:rsidRPr="00A02B61">
              <w:rPr>
                <w:bCs/>
                <w:spacing w:val="16"/>
                <w:sz w:val="20"/>
                <w:szCs w:val="20"/>
              </w:rPr>
              <w:t xml:space="preserve"> </w:t>
            </w:r>
            <w:r w:rsidRPr="00A02B61">
              <w:rPr>
                <w:bCs/>
                <w:sz w:val="20"/>
                <w:szCs w:val="20"/>
              </w:rPr>
              <w:t>în</w:t>
            </w:r>
            <w:r w:rsidRPr="00A02B61">
              <w:rPr>
                <w:bCs/>
                <w:spacing w:val="16"/>
                <w:sz w:val="20"/>
                <w:szCs w:val="20"/>
              </w:rPr>
              <w:t xml:space="preserve"> </w:t>
            </w:r>
            <w:r w:rsidRPr="00A02B61">
              <w:rPr>
                <w:bCs/>
                <w:sz w:val="20"/>
                <w:szCs w:val="20"/>
              </w:rPr>
              <w:t>i</w:t>
            </w:r>
            <w:r w:rsidRPr="00A02B61">
              <w:rPr>
                <w:bCs/>
                <w:spacing w:val="-2"/>
                <w:sz w:val="20"/>
                <w:szCs w:val="20"/>
              </w:rPr>
              <w:t>s</w:t>
            </w:r>
            <w:r w:rsidRPr="00A02B61">
              <w:rPr>
                <w:bCs/>
                <w:sz w:val="20"/>
                <w:szCs w:val="20"/>
              </w:rPr>
              <w:t>toria</w:t>
            </w:r>
            <w:r w:rsidRPr="00A02B61">
              <w:rPr>
                <w:bCs/>
                <w:spacing w:val="16"/>
                <w:sz w:val="20"/>
                <w:szCs w:val="20"/>
              </w:rPr>
              <w:t xml:space="preserve"> </w:t>
            </w:r>
            <w:r w:rsidRPr="00A02B61">
              <w:rPr>
                <w:bCs/>
                <w:sz w:val="20"/>
                <w:szCs w:val="20"/>
              </w:rPr>
              <w:t>ad</w:t>
            </w:r>
            <w:r w:rsidRPr="00A02B61">
              <w:rPr>
                <w:bCs/>
                <w:spacing w:val="-2"/>
                <w:sz w:val="20"/>
                <w:szCs w:val="20"/>
              </w:rPr>
              <w:t>m</w:t>
            </w:r>
            <w:r w:rsidRPr="00A02B61">
              <w:rPr>
                <w:bCs/>
                <w:sz w:val="20"/>
                <w:szCs w:val="20"/>
              </w:rPr>
              <w:t>i</w:t>
            </w:r>
            <w:r w:rsidRPr="00A02B61">
              <w:rPr>
                <w:bCs/>
                <w:spacing w:val="-3"/>
                <w:sz w:val="20"/>
                <w:szCs w:val="20"/>
              </w:rPr>
              <w:t>n</w:t>
            </w:r>
            <w:r w:rsidRPr="00A02B61">
              <w:rPr>
                <w:bCs/>
                <w:sz w:val="20"/>
                <w:szCs w:val="20"/>
              </w:rPr>
              <w:t>istr</w:t>
            </w:r>
            <w:r w:rsidRPr="00A02B61">
              <w:rPr>
                <w:bCs/>
                <w:spacing w:val="-3"/>
                <w:sz w:val="20"/>
                <w:szCs w:val="20"/>
              </w:rPr>
              <w:t>a</w:t>
            </w:r>
            <w:r w:rsidRPr="00A02B61">
              <w:rPr>
                <w:bCs/>
                <w:sz w:val="20"/>
                <w:szCs w:val="20"/>
              </w:rPr>
              <w:t>ţi</w:t>
            </w:r>
            <w:r w:rsidRPr="00A02B61">
              <w:rPr>
                <w:bCs/>
                <w:spacing w:val="-2"/>
                <w:sz w:val="20"/>
                <w:szCs w:val="20"/>
              </w:rPr>
              <w:t>e</w:t>
            </w:r>
            <w:r w:rsidRPr="00A02B61">
              <w:rPr>
                <w:bCs/>
                <w:sz w:val="20"/>
                <w:szCs w:val="20"/>
              </w:rPr>
              <w:t>i publice r</w:t>
            </w:r>
            <w:r w:rsidRPr="00A02B61">
              <w:rPr>
                <w:bCs/>
                <w:spacing w:val="-3"/>
                <w:sz w:val="20"/>
                <w:szCs w:val="20"/>
              </w:rPr>
              <w:t>o</w:t>
            </w:r>
            <w:r w:rsidRPr="00A02B61">
              <w:rPr>
                <w:bCs/>
                <w:sz w:val="20"/>
                <w:szCs w:val="20"/>
              </w:rPr>
              <w:t>mâneşti</w:t>
            </w:r>
            <w:r w:rsidRPr="00A02B61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A02B61">
              <w:rPr>
                <w:bCs/>
                <w:sz w:val="20"/>
                <w:szCs w:val="20"/>
              </w:rPr>
              <w:t>(a</w:t>
            </w:r>
            <w:r w:rsidRPr="00A02B61">
              <w:rPr>
                <w:bCs/>
                <w:spacing w:val="-3"/>
                <w:sz w:val="20"/>
                <w:szCs w:val="20"/>
              </w:rPr>
              <w:t>n</w:t>
            </w:r>
            <w:r w:rsidRPr="00A02B61">
              <w:rPr>
                <w:bCs/>
                <w:spacing w:val="-2"/>
                <w:sz w:val="20"/>
                <w:szCs w:val="20"/>
              </w:rPr>
              <w:t>a</w:t>
            </w:r>
            <w:r w:rsidRPr="00A02B61">
              <w:rPr>
                <w:bCs/>
                <w:sz w:val="20"/>
                <w:szCs w:val="20"/>
              </w:rPr>
              <w:t>li</w:t>
            </w:r>
            <w:r w:rsidRPr="00A02B61">
              <w:rPr>
                <w:bCs/>
                <w:spacing w:val="-4"/>
                <w:sz w:val="20"/>
                <w:szCs w:val="20"/>
              </w:rPr>
              <w:t>z</w:t>
            </w:r>
            <w:r w:rsidRPr="00A02B61">
              <w:rPr>
                <w:bCs/>
                <w:sz w:val="20"/>
                <w:szCs w:val="20"/>
              </w:rPr>
              <w:t>ă comparati</w:t>
            </w:r>
            <w:r w:rsidRPr="00A02B61">
              <w:rPr>
                <w:bCs/>
                <w:spacing w:val="-2"/>
                <w:sz w:val="20"/>
                <w:szCs w:val="20"/>
              </w:rPr>
              <w:t>v</w:t>
            </w:r>
            <w:r w:rsidRPr="00A02B61">
              <w:rPr>
                <w:bCs/>
                <w:sz w:val="20"/>
                <w:szCs w:val="20"/>
              </w:rPr>
              <w:t>ă pe e</w:t>
            </w:r>
            <w:r w:rsidRPr="00A02B61">
              <w:rPr>
                <w:bCs/>
                <w:spacing w:val="-3"/>
                <w:sz w:val="20"/>
                <w:szCs w:val="20"/>
              </w:rPr>
              <w:t>p</w:t>
            </w:r>
            <w:r w:rsidRPr="00A02B61">
              <w:rPr>
                <w:bCs/>
                <w:sz w:val="20"/>
                <w:szCs w:val="20"/>
              </w:rPr>
              <w:t>oci) – 5 ore</w:t>
            </w:r>
          </w:p>
        </w:tc>
        <w:tc>
          <w:tcPr>
            <w:tcW w:w="426" w:type="pct"/>
          </w:tcPr>
          <w:p w14:paraId="4629E6E9" w14:textId="649CB62C" w:rsidR="006B3E63" w:rsidRPr="00A02B61" w:rsidRDefault="00077331" w:rsidP="00077331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9" w:type="pct"/>
            <w:vMerge/>
          </w:tcPr>
          <w:p w14:paraId="508C4D8A" w14:textId="77777777" w:rsidR="006B3E63" w:rsidRPr="00A02B61" w:rsidRDefault="006B3E63" w:rsidP="006B3E6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1877941" w14:textId="77777777" w:rsidR="006B3E63" w:rsidRPr="00A02B61" w:rsidRDefault="006B3E63" w:rsidP="006B3E63">
            <w:pPr>
              <w:rPr>
                <w:sz w:val="20"/>
                <w:szCs w:val="20"/>
                <w:lang w:val="ro-RO"/>
              </w:rPr>
            </w:pPr>
          </w:p>
        </w:tc>
      </w:tr>
      <w:tr w:rsidR="006B3E63" w:rsidRPr="00A02B61" w14:paraId="71230A8A" w14:textId="77777777" w:rsidTr="006611B6">
        <w:trPr>
          <w:trHeight w:val="190"/>
        </w:trPr>
        <w:tc>
          <w:tcPr>
            <w:tcW w:w="2553" w:type="pct"/>
          </w:tcPr>
          <w:p w14:paraId="7BE30AA3" w14:textId="4401B7EA" w:rsidR="006B3E63" w:rsidRPr="00A02B61" w:rsidRDefault="006B3E63" w:rsidP="00A02B6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</w:rPr>
              <w:t>Evoluția administrației publice locale și impactul acesteia asupra dezvoltării comunității: Studiu de caz privind o localitate din România: istoricul acesteia; prezentarea instituțiilor publice; analiza SWOT – 5 ore</w:t>
            </w:r>
          </w:p>
        </w:tc>
        <w:tc>
          <w:tcPr>
            <w:tcW w:w="426" w:type="pct"/>
          </w:tcPr>
          <w:p w14:paraId="501C0394" w14:textId="6B05A0FB" w:rsidR="006B3E63" w:rsidRPr="00A02B61" w:rsidRDefault="00077331" w:rsidP="00077331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9" w:type="pct"/>
            <w:vMerge/>
          </w:tcPr>
          <w:p w14:paraId="5DC2220D" w14:textId="77777777" w:rsidR="006B3E63" w:rsidRPr="00A02B61" w:rsidRDefault="006B3E63" w:rsidP="006B3E6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BA12C07" w14:textId="77777777" w:rsidR="006B3E63" w:rsidRPr="00A02B61" w:rsidRDefault="006B3E63" w:rsidP="006B3E63">
            <w:pPr>
              <w:rPr>
                <w:sz w:val="20"/>
                <w:szCs w:val="20"/>
                <w:lang w:val="ro-RO"/>
              </w:rPr>
            </w:pPr>
          </w:p>
        </w:tc>
      </w:tr>
      <w:tr w:rsidR="006B3E63" w:rsidRPr="00A02B61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6B3E63" w:rsidRPr="00A02B61" w:rsidRDefault="006B3E63" w:rsidP="006B3E63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426" w:type="pct"/>
          </w:tcPr>
          <w:p w14:paraId="1FE93B2A" w14:textId="77777777" w:rsidR="006B3E63" w:rsidRPr="00A02B61" w:rsidRDefault="006B3E63" w:rsidP="006B3E6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6B3E63" w:rsidRPr="00A02B61" w:rsidRDefault="006B3E63" w:rsidP="006B3E6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6B3E63" w:rsidRPr="00A02B61" w:rsidRDefault="006B3E63" w:rsidP="006B3E63">
            <w:pPr>
              <w:rPr>
                <w:sz w:val="20"/>
                <w:szCs w:val="20"/>
                <w:lang w:val="ro-RO"/>
              </w:rPr>
            </w:pPr>
          </w:p>
        </w:tc>
      </w:tr>
      <w:tr w:rsidR="006B3E63" w:rsidRPr="00A02B61" w14:paraId="478A038B" w14:textId="77777777" w:rsidTr="006611B6">
        <w:tc>
          <w:tcPr>
            <w:tcW w:w="5000" w:type="pct"/>
            <w:gridSpan w:val="4"/>
          </w:tcPr>
          <w:p w14:paraId="5ED5B4E8" w14:textId="77777777" w:rsidR="006B3E63" w:rsidRPr="00A02B61" w:rsidRDefault="006B3E63" w:rsidP="006B3E63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6B3E63" w:rsidRPr="00A02B61" w14:paraId="441BF623" w14:textId="77777777" w:rsidTr="006611B6">
        <w:tc>
          <w:tcPr>
            <w:tcW w:w="5000" w:type="pct"/>
            <w:gridSpan w:val="4"/>
          </w:tcPr>
          <w:p w14:paraId="14B6CE7B" w14:textId="77777777" w:rsidR="006B3E63" w:rsidRPr="00A02B61" w:rsidRDefault="006B3E63" w:rsidP="006B3E63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B3E63" w:rsidRPr="00A02B61" w14:paraId="482A7F04" w14:textId="77777777" w:rsidTr="006611B6">
        <w:tc>
          <w:tcPr>
            <w:tcW w:w="5000" w:type="pct"/>
            <w:gridSpan w:val="4"/>
          </w:tcPr>
          <w:p w14:paraId="754E1E98" w14:textId="3206369A" w:rsidR="006B3E63" w:rsidRPr="009655BC" w:rsidRDefault="006B3E63" w:rsidP="009655BC">
            <w:pPr>
              <w:pStyle w:val="ListParagraph"/>
              <w:numPr>
                <w:ilvl w:val="0"/>
                <w:numId w:val="3"/>
              </w:numPr>
              <w:ind w:right="57"/>
              <w:rPr>
                <w:sz w:val="20"/>
                <w:szCs w:val="20"/>
              </w:rPr>
            </w:pPr>
            <w:r w:rsidRPr="009655BC">
              <w:rPr>
                <w:sz w:val="20"/>
                <w:szCs w:val="20"/>
              </w:rPr>
              <w:t>Suportul de curs al titularului de disciplină (Nedelea, M</w:t>
            </w:r>
            <w:r w:rsidRPr="009655BC">
              <w:rPr>
                <w:i/>
                <w:sz w:val="20"/>
                <w:szCs w:val="20"/>
              </w:rPr>
              <w:t>., Istoria administraţei publice, Suport de curs</w:t>
            </w:r>
            <w:r w:rsidRPr="009655BC">
              <w:rPr>
                <w:sz w:val="20"/>
                <w:szCs w:val="20"/>
              </w:rPr>
              <w:t>, Suceava), 2025 și tematici recomandate din lucrările prezentate mai jos, în limita numărului de ore alocate studiului individual</w:t>
            </w:r>
          </w:p>
          <w:p w14:paraId="50F8A9E6" w14:textId="77777777" w:rsidR="006B3E63" w:rsidRPr="00A02B61" w:rsidRDefault="006B3E63" w:rsidP="009655BC">
            <w:pPr>
              <w:numPr>
                <w:ilvl w:val="0"/>
                <w:numId w:val="3"/>
              </w:numPr>
              <w:tabs>
                <w:tab w:val="left" w:pos="324"/>
              </w:tabs>
              <w:ind w:right="57"/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 xml:space="preserve">Guţan, M., </w:t>
            </w:r>
            <w:r w:rsidRPr="00A02B61">
              <w:rPr>
                <w:i/>
                <w:sz w:val="20"/>
                <w:szCs w:val="20"/>
              </w:rPr>
              <w:t>Istoria administraţiei publice locale în statul român modern</w:t>
            </w:r>
            <w:r w:rsidRPr="00A02B61">
              <w:rPr>
                <w:sz w:val="20"/>
                <w:szCs w:val="20"/>
              </w:rPr>
              <w:t>, Ed. ALL Beck, Bucureşti, 2005, 237-252; II 47981</w:t>
            </w:r>
          </w:p>
          <w:p w14:paraId="41C401CF" w14:textId="0ACAF995" w:rsidR="006B3E63" w:rsidRPr="00A02B61" w:rsidRDefault="006B3E63" w:rsidP="009655BC">
            <w:pPr>
              <w:numPr>
                <w:ilvl w:val="0"/>
                <w:numId w:val="3"/>
              </w:numPr>
              <w:tabs>
                <w:tab w:val="left" w:pos="324"/>
              </w:tabs>
              <w:ind w:right="57"/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Nedelea, M.,</w:t>
            </w:r>
            <w:r w:rsidRPr="00A02B61">
              <w:rPr>
                <w:b/>
                <w:sz w:val="20"/>
                <w:szCs w:val="20"/>
              </w:rPr>
              <w:t xml:space="preserve"> </w:t>
            </w:r>
            <w:r w:rsidRPr="00A02B61">
              <w:rPr>
                <w:i/>
                <w:sz w:val="20"/>
                <w:szCs w:val="20"/>
              </w:rPr>
              <w:t>Aspecte privind administratia în perioada</w:t>
            </w:r>
            <w:r w:rsidR="00077331">
              <w:rPr>
                <w:i/>
                <w:sz w:val="20"/>
                <w:szCs w:val="20"/>
              </w:rPr>
              <w:t xml:space="preserve"> </w:t>
            </w:r>
            <w:r w:rsidRPr="00A02B61">
              <w:rPr>
                <w:i/>
                <w:sz w:val="20"/>
                <w:szCs w:val="20"/>
              </w:rPr>
              <w:t>interbelică - sinteze de jurisprudenţă</w:t>
            </w:r>
            <w:r w:rsidRPr="00A02B61">
              <w:rPr>
                <w:sz w:val="20"/>
                <w:szCs w:val="20"/>
              </w:rPr>
              <w:t>, Ed. Performatica, Iaşi, 2016, ISBN 978-606-685-451-1, (material pus la dispoziția studenților de cadrul didactic) pp. 25-40</w:t>
            </w:r>
          </w:p>
          <w:p w14:paraId="7FBE720E" w14:textId="7300B9FE" w:rsidR="006B3E63" w:rsidRPr="00A02B61" w:rsidRDefault="006B3E63" w:rsidP="009655BC">
            <w:pPr>
              <w:numPr>
                <w:ilvl w:val="0"/>
                <w:numId w:val="3"/>
              </w:numPr>
              <w:tabs>
                <w:tab w:val="left" w:pos="324"/>
              </w:tabs>
              <w:ind w:right="57"/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 xml:space="preserve">Gladden, E.N., </w:t>
            </w:r>
            <w:r w:rsidRPr="00A02B61">
              <w:rPr>
                <w:i/>
                <w:sz w:val="20"/>
                <w:szCs w:val="20"/>
              </w:rPr>
              <w:t>A History of Public Administration:</w:t>
            </w:r>
            <w:r w:rsidRPr="00A02B61">
              <w:rPr>
                <w:sz w:val="20"/>
                <w:szCs w:val="20"/>
              </w:rPr>
              <w:t xml:space="preserve"> </w:t>
            </w:r>
            <w:r w:rsidRPr="00A02B61">
              <w:rPr>
                <w:i/>
                <w:sz w:val="20"/>
                <w:szCs w:val="20"/>
              </w:rPr>
              <w:t>Volume I: From the Earliest Times to the Eleventh Century</w:t>
            </w:r>
            <w:r w:rsidRPr="00A02B61">
              <w:rPr>
                <w:sz w:val="20"/>
                <w:szCs w:val="20"/>
              </w:rPr>
              <w:t>, Routledge, London, 2020, (material pus la dispoziția studenților de cadrul didactic), pp. 45-57</w:t>
            </w:r>
          </w:p>
        </w:tc>
      </w:tr>
    </w:tbl>
    <w:p w14:paraId="2157A714" w14:textId="77777777" w:rsidR="0062362C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02B61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02B61" w:rsidRDefault="0062362C" w:rsidP="009655BC">
      <w:pPr>
        <w:pStyle w:val="ListParagraph"/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A02B61">
        <w:rPr>
          <w:b/>
          <w:sz w:val="20"/>
          <w:szCs w:val="20"/>
          <w:lang w:val="ro-RO"/>
        </w:rPr>
        <w:t>Evaluare</w:t>
      </w:r>
    </w:p>
    <w:tbl>
      <w:tblPr>
        <w:tblW w:w="48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3774"/>
        <w:gridCol w:w="2403"/>
        <w:gridCol w:w="1573"/>
      </w:tblGrid>
      <w:tr w:rsidR="00A34140" w:rsidRPr="00A02B61" w14:paraId="53B1E1EB" w14:textId="77777777" w:rsidTr="00296F43">
        <w:trPr>
          <w:trHeight w:val="585"/>
        </w:trPr>
        <w:tc>
          <w:tcPr>
            <w:tcW w:w="565" w:type="pct"/>
            <w:vAlign w:val="center"/>
          </w:tcPr>
          <w:p w14:paraId="229CC82C" w14:textId="77777777" w:rsidR="0062362C" w:rsidRPr="00A02B61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160" w:type="pct"/>
            <w:vAlign w:val="center"/>
          </w:tcPr>
          <w:p w14:paraId="73B7F555" w14:textId="77777777" w:rsidR="0062362C" w:rsidRPr="00A02B61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75" w:type="pct"/>
            <w:vAlign w:val="center"/>
          </w:tcPr>
          <w:p w14:paraId="734BA44E" w14:textId="77777777" w:rsidR="0062362C" w:rsidRPr="00A02B61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900" w:type="pct"/>
            <w:vAlign w:val="center"/>
          </w:tcPr>
          <w:p w14:paraId="37EB29DD" w14:textId="77777777" w:rsidR="0062362C" w:rsidRPr="00A02B61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6F79B7" w:rsidRPr="00A02B61" w14:paraId="7CB9E5A4" w14:textId="77777777" w:rsidTr="00296F43">
        <w:trPr>
          <w:trHeight w:val="262"/>
        </w:trPr>
        <w:tc>
          <w:tcPr>
            <w:tcW w:w="565" w:type="pct"/>
            <w:vAlign w:val="center"/>
          </w:tcPr>
          <w:p w14:paraId="6A34DE05" w14:textId="77777777" w:rsidR="006F79B7" w:rsidRPr="00A02B61" w:rsidRDefault="006F79B7" w:rsidP="006F79B7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160" w:type="pct"/>
          </w:tcPr>
          <w:p w14:paraId="30AFAA37" w14:textId="77777777" w:rsidR="006F79B7" w:rsidRPr="00A02B61" w:rsidRDefault="006F79B7" w:rsidP="006F79B7">
            <w:pPr>
              <w:pStyle w:val="ListParagraph"/>
              <w:numPr>
                <w:ilvl w:val="0"/>
                <w:numId w:val="11"/>
              </w:numPr>
              <w:tabs>
                <w:tab w:val="left" w:pos="186"/>
              </w:tabs>
              <w:ind w:left="44" w:hanging="44"/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Aprofundarea, cunoașterea/</w:t>
            </w:r>
          </w:p>
          <w:p w14:paraId="65F405EB" w14:textId="49B20DD3" w:rsidR="006F79B7" w:rsidRPr="00A02B61" w:rsidRDefault="006F79B7" w:rsidP="006F79B7">
            <w:pPr>
              <w:tabs>
                <w:tab w:val="left" w:pos="44"/>
                <w:tab w:val="left" w:pos="186"/>
              </w:tabs>
              <w:ind w:left="44" w:hanging="44"/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recunoașterea, explicarea terminologiei specifice disciplinei, prezentate în suportul de curs;</w:t>
            </w:r>
          </w:p>
          <w:p w14:paraId="5D93E9C7" w14:textId="5C597851" w:rsidR="006F79B7" w:rsidRPr="00A02B61" w:rsidRDefault="006F79B7" w:rsidP="006F79B7">
            <w:pPr>
              <w:pStyle w:val="ListParagraph"/>
              <w:numPr>
                <w:ilvl w:val="0"/>
                <w:numId w:val="11"/>
              </w:numPr>
              <w:tabs>
                <w:tab w:val="left" w:pos="44"/>
                <w:tab w:val="left" w:pos="186"/>
              </w:tabs>
              <w:ind w:left="44" w:hanging="44"/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Capacitatea de analiză şi sinteză a</w:t>
            </w:r>
          </w:p>
          <w:p w14:paraId="0E7C563B" w14:textId="77777777" w:rsidR="006F79B7" w:rsidRPr="00A02B61" w:rsidRDefault="006F79B7" w:rsidP="006F79B7">
            <w:pPr>
              <w:tabs>
                <w:tab w:val="left" w:pos="44"/>
                <w:tab w:val="left" w:pos="186"/>
              </w:tabs>
              <w:ind w:left="44" w:hanging="44"/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studenţilor;/</w:t>
            </w:r>
          </w:p>
          <w:p w14:paraId="7A687B22" w14:textId="38E1FC4A" w:rsidR="006F79B7" w:rsidRPr="00A02B61" w:rsidRDefault="006F79B7" w:rsidP="006F79B7">
            <w:pPr>
              <w:pStyle w:val="ListParagraph"/>
              <w:numPr>
                <w:ilvl w:val="0"/>
                <w:numId w:val="11"/>
              </w:numPr>
              <w:tabs>
                <w:tab w:val="left" w:pos="44"/>
                <w:tab w:val="left" w:pos="186"/>
              </w:tabs>
              <w:ind w:left="44" w:hanging="44"/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Interpretarea critică a unor teorii/modele din sfera de studiu a disciplinei;</w:t>
            </w:r>
          </w:p>
          <w:p w14:paraId="20706E8D" w14:textId="2777EED1" w:rsidR="006F79B7" w:rsidRPr="00A02B61" w:rsidRDefault="006F79B7" w:rsidP="006F79B7">
            <w:pPr>
              <w:pStyle w:val="ListParagraph"/>
              <w:numPr>
                <w:ilvl w:val="0"/>
                <w:numId w:val="11"/>
              </w:numPr>
              <w:tabs>
                <w:tab w:val="left" w:pos="44"/>
                <w:tab w:val="left" w:pos="186"/>
              </w:tabs>
              <w:ind w:left="44" w:hanging="44"/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Analizarea sistemelor/cazuisticii din domeniu;</w:t>
            </w:r>
          </w:p>
          <w:p w14:paraId="09364401" w14:textId="297DCFE7" w:rsidR="006F79B7" w:rsidRPr="00A02B61" w:rsidRDefault="006F79B7" w:rsidP="006F79B7">
            <w:pPr>
              <w:pStyle w:val="ListParagraph"/>
              <w:numPr>
                <w:ilvl w:val="0"/>
                <w:numId w:val="11"/>
              </w:numPr>
              <w:tabs>
                <w:tab w:val="left" w:pos="44"/>
                <w:tab w:val="left" w:pos="186"/>
              </w:tabs>
              <w:ind w:left="44" w:hanging="44"/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lastRenderedPageBreak/>
              <w:t>Formularea unor opinii/concluzii proprii pertinente în legătură cu diferite problematici specifice disciplinei.</w:t>
            </w:r>
          </w:p>
        </w:tc>
        <w:tc>
          <w:tcPr>
            <w:tcW w:w="1375" w:type="pct"/>
          </w:tcPr>
          <w:p w14:paraId="01DB9A35" w14:textId="7883B641" w:rsidR="006F79B7" w:rsidRPr="00A02B61" w:rsidRDefault="006F79B7" w:rsidP="006F79B7">
            <w:pPr>
              <w:rPr>
                <w:b/>
                <w:sz w:val="20"/>
                <w:szCs w:val="20"/>
                <w:lang w:val="ro-RO"/>
              </w:rPr>
            </w:pPr>
            <w:r w:rsidRPr="00A02B61">
              <w:rPr>
                <w:color w:val="222222"/>
                <w:sz w:val="20"/>
                <w:szCs w:val="20"/>
              </w:rPr>
              <w:lastRenderedPageBreak/>
              <w:t xml:space="preserve">Examen scris </w:t>
            </w:r>
            <w:r w:rsidRPr="00A02B61">
              <w:rPr>
                <w:color w:val="222222"/>
                <w:sz w:val="20"/>
                <w:szCs w:val="20"/>
              </w:rPr>
              <w:br/>
            </w:r>
            <w:r w:rsidRPr="00A02B61">
              <w:rPr>
                <w:color w:val="222222"/>
                <w:sz w:val="20"/>
                <w:szCs w:val="20"/>
                <w:shd w:val="clear" w:color="auto" w:fill="FFFFFF"/>
              </w:rPr>
              <w:t>urmat de verificarea orală a gradului de îndeplinire a cerințelor în lucrarea scrisă</w:t>
            </w:r>
          </w:p>
        </w:tc>
        <w:tc>
          <w:tcPr>
            <w:tcW w:w="900" w:type="pct"/>
          </w:tcPr>
          <w:p w14:paraId="60B78D70" w14:textId="6DEEC1C4" w:rsidR="006F79B7" w:rsidRPr="00A02B61" w:rsidRDefault="006F79B7" w:rsidP="006F79B7">
            <w:pPr>
              <w:rPr>
                <w:b/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</w:rPr>
              <w:t>50%</w:t>
            </w:r>
          </w:p>
        </w:tc>
      </w:tr>
      <w:tr w:rsidR="006F79B7" w:rsidRPr="00A02B61" w14:paraId="73A75BEE" w14:textId="77777777" w:rsidTr="00296F43">
        <w:trPr>
          <w:trHeight w:val="262"/>
        </w:trPr>
        <w:tc>
          <w:tcPr>
            <w:tcW w:w="565" w:type="pct"/>
            <w:vAlign w:val="center"/>
          </w:tcPr>
          <w:p w14:paraId="02ABC143" w14:textId="77777777" w:rsidR="006F79B7" w:rsidRPr="00A02B61" w:rsidRDefault="006F79B7" w:rsidP="006F79B7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160" w:type="pct"/>
          </w:tcPr>
          <w:p w14:paraId="1221E469" w14:textId="77777777" w:rsidR="006F79B7" w:rsidRPr="00A02B61" w:rsidRDefault="006F79B7" w:rsidP="006F79B7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75" w:type="pct"/>
          </w:tcPr>
          <w:p w14:paraId="3944450C" w14:textId="77777777" w:rsidR="006F79B7" w:rsidRPr="00A02B61" w:rsidRDefault="006F79B7" w:rsidP="006F79B7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0" w:type="pct"/>
          </w:tcPr>
          <w:p w14:paraId="0B19B0FC" w14:textId="77777777" w:rsidR="006F79B7" w:rsidRPr="00A02B61" w:rsidRDefault="006F79B7" w:rsidP="006F79B7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6F79B7" w:rsidRPr="00A02B61" w14:paraId="04D5F994" w14:textId="77777777" w:rsidTr="00296F43">
        <w:trPr>
          <w:trHeight w:val="262"/>
        </w:trPr>
        <w:tc>
          <w:tcPr>
            <w:tcW w:w="565" w:type="pct"/>
            <w:vAlign w:val="center"/>
          </w:tcPr>
          <w:p w14:paraId="767EB5FD" w14:textId="77777777" w:rsidR="006F79B7" w:rsidRPr="00A02B61" w:rsidRDefault="006F79B7" w:rsidP="006F79B7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160" w:type="pct"/>
          </w:tcPr>
          <w:p w14:paraId="25CF71FA" w14:textId="77777777" w:rsidR="006F79B7" w:rsidRPr="00A02B61" w:rsidRDefault="006F79B7" w:rsidP="006F79B7">
            <w:pPr>
              <w:pStyle w:val="ListParagraph"/>
              <w:numPr>
                <w:ilvl w:val="0"/>
                <w:numId w:val="13"/>
              </w:numPr>
              <w:ind w:left="316"/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Fixarea noţiunilor prezentate în suportul de curs;</w:t>
            </w:r>
          </w:p>
          <w:p w14:paraId="26F45F68" w14:textId="1953B506" w:rsidR="006F79B7" w:rsidRPr="00A02B61" w:rsidRDefault="006F79B7" w:rsidP="006F79B7">
            <w:pPr>
              <w:pStyle w:val="ListParagraph"/>
              <w:numPr>
                <w:ilvl w:val="0"/>
                <w:numId w:val="13"/>
              </w:numPr>
              <w:ind w:left="316"/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Capacitatea de a utiliza corect termenii şi teoriile specifice disciplinei;</w:t>
            </w:r>
          </w:p>
          <w:p w14:paraId="09CCFF4A" w14:textId="24F32596" w:rsidR="006F79B7" w:rsidRPr="00A02B61" w:rsidRDefault="006F79B7" w:rsidP="006F79B7">
            <w:pPr>
              <w:pStyle w:val="ListParagraph"/>
              <w:numPr>
                <w:ilvl w:val="0"/>
                <w:numId w:val="13"/>
              </w:numPr>
              <w:ind w:left="316"/>
              <w:rPr>
                <w:bCs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Capacitatea de a opera cu informațiile transmise;</w:t>
            </w:r>
          </w:p>
          <w:p w14:paraId="7618A6EA" w14:textId="28E08249" w:rsidR="006F79B7" w:rsidRPr="00A02B61" w:rsidRDefault="006F79B7" w:rsidP="006F79B7">
            <w:pPr>
              <w:pStyle w:val="ListParagraph"/>
              <w:numPr>
                <w:ilvl w:val="0"/>
                <w:numId w:val="13"/>
              </w:numPr>
              <w:ind w:left="316"/>
              <w:rPr>
                <w:b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Elaborarea a minimum un proiect (TC) pe baza notelor de curs, (activităţii tutoriale, după caz) și bibliografiei recomandate, în conformitate cu cerințele formulate.</w:t>
            </w:r>
          </w:p>
        </w:tc>
        <w:tc>
          <w:tcPr>
            <w:tcW w:w="1375" w:type="pct"/>
          </w:tcPr>
          <w:p w14:paraId="6FF3DF69" w14:textId="77777777" w:rsidR="006F79B7" w:rsidRPr="00A02B61" w:rsidRDefault="006F79B7" w:rsidP="006F79B7">
            <w:pPr>
              <w:jc w:val="both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-Temă de control</w:t>
            </w:r>
          </w:p>
          <w:p w14:paraId="79CEAC76" w14:textId="77777777" w:rsidR="006F79B7" w:rsidRPr="00A02B61" w:rsidRDefault="006F79B7" w:rsidP="006F79B7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2AC85087" w14:textId="1E6BE499" w:rsidR="006F79B7" w:rsidRPr="00A02B61" w:rsidRDefault="006F79B7" w:rsidP="006F79B7">
            <w:pPr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900" w:type="pct"/>
          </w:tcPr>
          <w:p w14:paraId="61C605B6" w14:textId="3D0E89CE" w:rsidR="006F79B7" w:rsidRPr="00A02B61" w:rsidRDefault="006F79B7" w:rsidP="006F79B7">
            <w:pPr>
              <w:rPr>
                <w:b/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</w:rPr>
              <w:t>50%</w:t>
            </w:r>
          </w:p>
        </w:tc>
      </w:tr>
      <w:tr w:rsidR="006F79B7" w:rsidRPr="00A02B61" w14:paraId="75D6020F" w14:textId="77777777" w:rsidTr="00296F43">
        <w:trPr>
          <w:trHeight w:val="262"/>
        </w:trPr>
        <w:tc>
          <w:tcPr>
            <w:tcW w:w="565" w:type="pct"/>
            <w:vAlign w:val="center"/>
          </w:tcPr>
          <w:p w14:paraId="1FD449CE" w14:textId="77777777" w:rsidR="006F79B7" w:rsidRPr="00A02B61" w:rsidRDefault="006F79B7" w:rsidP="006F79B7">
            <w:pPr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160" w:type="pct"/>
          </w:tcPr>
          <w:p w14:paraId="2E202FAA" w14:textId="77777777" w:rsidR="006F79B7" w:rsidRPr="00A02B61" w:rsidRDefault="006F79B7" w:rsidP="006F79B7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75" w:type="pct"/>
          </w:tcPr>
          <w:p w14:paraId="23D15FB5" w14:textId="77777777" w:rsidR="006F79B7" w:rsidRPr="00A02B61" w:rsidRDefault="006F79B7" w:rsidP="006F79B7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0" w:type="pct"/>
          </w:tcPr>
          <w:p w14:paraId="32515927" w14:textId="77777777" w:rsidR="006F79B7" w:rsidRPr="00A02B61" w:rsidRDefault="006F79B7" w:rsidP="006F79B7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02B61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02B61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02B61" w14:paraId="3EFFAC11" w14:textId="77777777" w:rsidTr="00F245D3">
        <w:tc>
          <w:tcPr>
            <w:tcW w:w="1699" w:type="pct"/>
          </w:tcPr>
          <w:p w14:paraId="235AF0B0" w14:textId="77777777" w:rsidR="00054DE8" w:rsidRPr="00A02B61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02B61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02B61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02B61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02B61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Semnătura</w:t>
            </w:r>
            <w:r w:rsidRPr="00A02B61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02B61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02B61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02B61" w14:paraId="7A3F39FD" w14:textId="77777777" w:rsidTr="00F245D3">
        <w:tc>
          <w:tcPr>
            <w:tcW w:w="1699" w:type="pct"/>
            <w:vAlign w:val="center"/>
          </w:tcPr>
          <w:p w14:paraId="7178DA5F" w14:textId="333659F7" w:rsidR="00054DE8" w:rsidRPr="00A02B61" w:rsidRDefault="00A34140" w:rsidP="00A34140">
            <w:pPr>
              <w:jc w:val="center"/>
              <w:rPr>
                <w:bCs/>
                <w:color w:val="FF0000"/>
                <w:sz w:val="20"/>
                <w:szCs w:val="20"/>
                <w:lang w:val="ro-RO"/>
              </w:rPr>
            </w:pPr>
            <w:r w:rsidRPr="00A02B61">
              <w:rPr>
                <w:bCs/>
                <w:sz w:val="20"/>
                <w:szCs w:val="20"/>
                <w:lang w:val="ro-RO"/>
              </w:rPr>
              <w:t>1</w:t>
            </w:r>
            <w:r w:rsidR="00296F43" w:rsidRPr="00A02B61">
              <w:rPr>
                <w:bCs/>
                <w:sz w:val="20"/>
                <w:szCs w:val="20"/>
                <w:lang w:val="ro-RO"/>
              </w:rPr>
              <w:t>5</w:t>
            </w:r>
            <w:r w:rsidRPr="00A02B61">
              <w:rPr>
                <w:bCs/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699" w:type="pct"/>
          </w:tcPr>
          <w:p w14:paraId="5933B9EA" w14:textId="77777777" w:rsidR="000865E9" w:rsidRPr="00A02B61" w:rsidRDefault="000865E9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 xml:space="preserve">Lector univ.dr. </w:t>
            </w:r>
          </w:p>
          <w:p w14:paraId="7188C52A" w14:textId="2CBFE7FE" w:rsidR="00054DE8" w:rsidRPr="00A02B61" w:rsidRDefault="000865E9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 xml:space="preserve">Nedelea Marilena-Oana </w:t>
            </w:r>
          </w:p>
        </w:tc>
        <w:tc>
          <w:tcPr>
            <w:tcW w:w="1602" w:type="pct"/>
          </w:tcPr>
          <w:p w14:paraId="6860538F" w14:textId="77777777" w:rsidR="000865E9" w:rsidRPr="00A02B61" w:rsidRDefault="000865E9" w:rsidP="000865E9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 xml:space="preserve">Lector univ.dr. </w:t>
            </w:r>
          </w:p>
          <w:p w14:paraId="655EA079" w14:textId="5272936D" w:rsidR="00054DE8" w:rsidRPr="00A02B61" w:rsidRDefault="000865E9" w:rsidP="000865E9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Nedelea Marilena-Oana</w:t>
            </w:r>
          </w:p>
        </w:tc>
      </w:tr>
    </w:tbl>
    <w:p w14:paraId="66A09EA9" w14:textId="77777777" w:rsidR="00054DE8" w:rsidRPr="00A02B61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02B61" w14:paraId="0F22245E" w14:textId="77777777" w:rsidTr="00F245D3">
        <w:tc>
          <w:tcPr>
            <w:tcW w:w="2500" w:type="pct"/>
          </w:tcPr>
          <w:p w14:paraId="3AF3AE0F" w14:textId="77777777" w:rsidR="00054DE8" w:rsidRPr="00A02B61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02B61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02B61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02B61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02B61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238ED486" w14:textId="77777777" w:rsidR="00054DE8" w:rsidRDefault="00054DE8" w:rsidP="005C433B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Conf. univ. dr.</w:t>
            </w:r>
            <w:r w:rsidR="005C433B">
              <w:rPr>
                <w:sz w:val="20"/>
                <w:szCs w:val="20"/>
                <w:lang w:val="ro-RO"/>
              </w:rPr>
              <w:t xml:space="preserve"> </w:t>
            </w:r>
            <w:r w:rsidRPr="00A02B61">
              <w:rPr>
                <w:sz w:val="20"/>
                <w:szCs w:val="20"/>
                <w:lang w:val="ro-RO"/>
              </w:rPr>
              <w:t>MORARIU Alunica</w:t>
            </w:r>
          </w:p>
          <w:p w14:paraId="426DE067" w14:textId="7E211298" w:rsidR="005C433B" w:rsidRPr="00A02B61" w:rsidRDefault="005C433B" w:rsidP="005C433B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0B3A58C9" w14:textId="77777777" w:rsidR="00054DE8" w:rsidRPr="00A02B61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02B61" w14:paraId="06DC39E9" w14:textId="77777777" w:rsidTr="00F245D3">
        <w:tc>
          <w:tcPr>
            <w:tcW w:w="2500" w:type="pct"/>
          </w:tcPr>
          <w:p w14:paraId="586CCB2B" w14:textId="77777777" w:rsidR="00054DE8" w:rsidRPr="00A02B61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02B61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02B61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02B61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02B61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02B61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4C89B3E" w14:textId="77777777" w:rsidR="00054DE8" w:rsidRDefault="00054DE8" w:rsidP="005C433B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Conf. univ. dr.</w:t>
            </w:r>
            <w:r w:rsidR="005C433B">
              <w:rPr>
                <w:sz w:val="20"/>
                <w:szCs w:val="20"/>
                <w:lang w:val="ro-RO"/>
              </w:rPr>
              <w:t xml:space="preserve"> </w:t>
            </w:r>
            <w:r w:rsidRPr="00A02B61">
              <w:rPr>
                <w:sz w:val="20"/>
                <w:szCs w:val="20"/>
                <w:lang w:val="ro-RO"/>
              </w:rPr>
              <w:t>FLOREA Dumitrița Nicoleta</w:t>
            </w:r>
          </w:p>
          <w:p w14:paraId="6EAFC009" w14:textId="5E5F402D" w:rsidR="005C433B" w:rsidRPr="00A02B61" w:rsidRDefault="005C433B" w:rsidP="005C433B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77BC5A8C" w14:textId="77777777" w:rsidR="00054DE8" w:rsidRPr="00A02B61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02B61" w14:paraId="57422C4E" w14:textId="77777777" w:rsidTr="00F245D3">
        <w:tc>
          <w:tcPr>
            <w:tcW w:w="2500" w:type="pct"/>
          </w:tcPr>
          <w:p w14:paraId="0FEAACD7" w14:textId="77777777" w:rsidR="00054DE8" w:rsidRPr="00A02B61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02B61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02B61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02B61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02B61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5CA168A" w14:textId="77777777" w:rsidR="00054DE8" w:rsidRDefault="00054DE8" w:rsidP="005C433B">
            <w:pPr>
              <w:jc w:val="center"/>
              <w:rPr>
                <w:sz w:val="20"/>
                <w:szCs w:val="20"/>
                <w:lang w:val="ro-RO"/>
              </w:rPr>
            </w:pPr>
            <w:r w:rsidRPr="00A02B61">
              <w:rPr>
                <w:sz w:val="20"/>
                <w:szCs w:val="20"/>
                <w:lang w:val="ro-RO"/>
              </w:rPr>
              <w:t>Conf. univ. dr.</w:t>
            </w:r>
            <w:r w:rsidR="005C433B">
              <w:rPr>
                <w:sz w:val="20"/>
                <w:szCs w:val="20"/>
                <w:lang w:val="ro-RO"/>
              </w:rPr>
              <w:t xml:space="preserve"> </w:t>
            </w:r>
            <w:r w:rsidRPr="00A02B61">
              <w:rPr>
                <w:sz w:val="20"/>
                <w:szCs w:val="20"/>
                <w:lang w:val="ro-RO"/>
              </w:rPr>
              <w:t>PASCARIU Liana Teodora</w:t>
            </w:r>
          </w:p>
          <w:p w14:paraId="1E6CAE59" w14:textId="373BA456" w:rsidR="005C433B" w:rsidRPr="00A02B61" w:rsidRDefault="005C433B" w:rsidP="005C433B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44206A18" w14:textId="77777777" w:rsidR="00054DE8" w:rsidRPr="00A02B61" w:rsidRDefault="00054DE8" w:rsidP="00054DE8">
      <w:pPr>
        <w:rPr>
          <w:sz w:val="20"/>
          <w:szCs w:val="20"/>
          <w:lang w:val="es-ES"/>
        </w:rPr>
      </w:pPr>
    </w:p>
    <w:p w14:paraId="04EFA748" w14:textId="77777777" w:rsidR="008F453C" w:rsidRPr="00A02B61" w:rsidRDefault="008F453C" w:rsidP="00054DE8">
      <w:pPr>
        <w:ind w:left="360"/>
        <w:rPr>
          <w:sz w:val="20"/>
          <w:szCs w:val="20"/>
          <w:lang w:val="es-ES"/>
        </w:rPr>
      </w:pPr>
    </w:p>
    <w:sectPr w:rsidR="008F453C" w:rsidRPr="00A02B61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673B4" w14:textId="77777777" w:rsidR="0087096A" w:rsidRDefault="0087096A" w:rsidP="001011B1">
      <w:r>
        <w:separator/>
      </w:r>
    </w:p>
  </w:endnote>
  <w:endnote w:type="continuationSeparator" w:id="0">
    <w:p w14:paraId="34161EBA" w14:textId="77777777" w:rsidR="0087096A" w:rsidRDefault="0087096A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0EA96" w14:textId="77777777" w:rsidR="0087096A" w:rsidRDefault="0087096A" w:rsidP="001011B1">
      <w:r>
        <w:separator/>
      </w:r>
    </w:p>
  </w:footnote>
  <w:footnote w:type="continuationSeparator" w:id="0">
    <w:p w14:paraId="21DCB7DC" w14:textId="77777777" w:rsidR="0087096A" w:rsidRDefault="0087096A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17BF4"/>
    <w:multiLevelType w:val="multilevel"/>
    <w:tmpl w:val="34B45C4A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A23964"/>
    <w:multiLevelType w:val="multilevel"/>
    <w:tmpl w:val="FA82D6D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4DB74FA"/>
    <w:multiLevelType w:val="hybridMultilevel"/>
    <w:tmpl w:val="BA0C0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60C13"/>
    <w:multiLevelType w:val="hybridMultilevel"/>
    <w:tmpl w:val="A6709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E481D"/>
    <w:multiLevelType w:val="hybridMultilevel"/>
    <w:tmpl w:val="86366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317D3"/>
    <w:multiLevelType w:val="hybridMultilevel"/>
    <w:tmpl w:val="5D1A0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90003"/>
    <w:multiLevelType w:val="hybridMultilevel"/>
    <w:tmpl w:val="4C8E6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71973"/>
    <w:multiLevelType w:val="hybridMultilevel"/>
    <w:tmpl w:val="975E89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87083377">
    <w:abstractNumId w:val="13"/>
  </w:num>
  <w:num w:numId="2" w16cid:durableId="1629553435">
    <w:abstractNumId w:val="1"/>
  </w:num>
  <w:num w:numId="3" w16cid:durableId="1282148457">
    <w:abstractNumId w:val="12"/>
  </w:num>
  <w:num w:numId="4" w16cid:durableId="1560433182">
    <w:abstractNumId w:val="3"/>
  </w:num>
  <w:num w:numId="5" w16cid:durableId="1202018256">
    <w:abstractNumId w:val="10"/>
  </w:num>
  <w:num w:numId="6" w16cid:durableId="184103188">
    <w:abstractNumId w:val="11"/>
  </w:num>
  <w:num w:numId="7" w16cid:durableId="614867684">
    <w:abstractNumId w:val="8"/>
  </w:num>
  <w:num w:numId="8" w16cid:durableId="644706239">
    <w:abstractNumId w:val="2"/>
  </w:num>
  <w:num w:numId="9" w16cid:durableId="1202859825">
    <w:abstractNumId w:val="0"/>
  </w:num>
  <w:num w:numId="10" w16cid:durableId="443691105">
    <w:abstractNumId w:val="5"/>
  </w:num>
  <w:num w:numId="11" w16cid:durableId="784890412">
    <w:abstractNumId w:val="7"/>
  </w:num>
  <w:num w:numId="12" w16cid:durableId="1246107997">
    <w:abstractNumId w:val="4"/>
  </w:num>
  <w:num w:numId="13" w16cid:durableId="195580691">
    <w:abstractNumId w:val="6"/>
  </w:num>
  <w:num w:numId="14" w16cid:durableId="15306098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13DCA"/>
    <w:rsid w:val="00027B63"/>
    <w:rsid w:val="00054DE8"/>
    <w:rsid w:val="00054EA4"/>
    <w:rsid w:val="000718D3"/>
    <w:rsid w:val="00077331"/>
    <w:rsid w:val="000865E9"/>
    <w:rsid w:val="000A3248"/>
    <w:rsid w:val="000B78C8"/>
    <w:rsid w:val="001011B1"/>
    <w:rsid w:val="001649A9"/>
    <w:rsid w:val="001917E8"/>
    <w:rsid w:val="001E537D"/>
    <w:rsid w:val="0026798F"/>
    <w:rsid w:val="00274ACC"/>
    <w:rsid w:val="00296F43"/>
    <w:rsid w:val="002B2011"/>
    <w:rsid w:val="002B5D06"/>
    <w:rsid w:val="002D57CF"/>
    <w:rsid w:val="002E6EFD"/>
    <w:rsid w:val="0031667F"/>
    <w:rsid w:val="00323918"/>
    <w:rsid w:val="003357BD"/>
    <w:rsid w:val="003C7685"/>
    <w:rsid w:val="003C7711"/>
    <w:rsid w:val="003D1BF9"/>
    <w:rsid w:val="003F7E94"/>
    <w:rsid w:val="00422F16"/>
    <w:rsid w:val="00427B74"/>
    <w:rsid w:val="00485AB5"/>
    <w:rsid w:val="004C297D"/>
    <w:rsid w:val="00590497"/>
    <w:rsid w:val="005C433B"/>
    <w:rsid w:val="005F189C"/>
    <w:rsid w:val="0062362C"/>
    <w:rsid w:val="00682A8B"/>
    <w:rsid w:val="006B3E63"/>
    <w:rsid w:val="006F79B7"/>
    <w:rsid w:val="007158E2"/>
    <w:rsid w:val="00744C31"/>
    <w:rsid w:val="0078715F"/>
    <w:rsid w:val="007A2A6D"/>
    <w:rsid w:val="007A5FBA"/>
    <w:rsid w:val="007B56EE"/>
    <w:rsid w:val="008452B0"/>
    <w:rsid w:val="0087096A"/>
    <w:rsid w:val="00897306"/>
    <w:rsid w:val="008F453C"/>
    <w:rsid w:val="00906947"/>
    <w:rsid w:val="00921016"/>
    <w:rsid w:val="009655BC"/>
    <w:rsid w:val="009B05E5"/>
    <w:rsid w:val="00A02B61"/>
    <w:rsid w:val="00A02FB9"/>
    <w:rsid w:val="00A34140"/>
    <w:rsid w:val="00A71F53"/>
    <w:rsid w:val="00AC5486"/>
    <w:rsid w:val="00B56819"/>
    <w:rsid w:val="00B64F68"/>
    <w:rsid w:val="00B83D2A"/>
    <w:rsid w:val="00BB464A"/>
    <w:rsid w:val="00BC03F3"/>
    <w:rsid w:val="00BE2F7A"/>
    <w:rsid w:val="00C2417C"/>
    <w:rsid w:val="00C44FE6"/>
    <w:rsid w:val="00C450D6"/>
    <w:rsid w:val="00C778DC"/>
    <w:rsid w:val="00C83AA5"/>
    <w:rsid w:val="00CA4076"/>
    <w:rsid w:val="00D743AD"/>
    <w:rsid w:val="00D959ED"/>
    <w:rsid w:val="00DA2F93"/>
    <w:rsid w:val="00DE393A"/>
    <w:rsid w:val="00DE7E39"/>
    <w:rsid w:val="00E821A6"/>
    <w:rsid w:val="00F020A7"/>
    <w:rsid w:val="00F15AE1"/>
    <w:rsid w:val="00F168B2"/>
    <w:rsid w:val="00F70F64"/>
    <w:rsid w:val="00FC6A35"/>
    <w:rsid w:val="00FD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styleId="BodyText">
    <w:name w:val="Body Text"/>
    <w:basedOn w:val="Normal"/>
    <w:link w:val="BodyTextChar"/>
    <w:uiPriority w:val="1"/>
    <w:qFormat/>
    <w:rsid w:val="0031667F"/>
    <w:pPr>
      <w:widowControl w:val="0"/>
      <w:autoSpaceDE w:val="0"/>
      <w:autoSpaceDN w:val="0"/>
      <w:spacing w:before="6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31667F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077331"/>
    <w:rPr>
      <w:color w:val="0563C1" w:themeColor="hyperlink"/>
      <w:u w:val="single"/>
    </w:rPr>
  </w:style>
  <w:style w:type="paragraph" w:customStyle="1" w:styleId="Default">
    <w:name w:val="Default"/>
    <w:uiPriority w:val="99"/>
    <w:rsid w:val="00077331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Bilouseac Irina</cp:lastModifiedBy>
  <cp:revision>18</cp:revision>
  <dcterms:created xsi:type="dcterms:W3CDTF">2025-10-11T14:40:00Z</dcterms:created>
  <dcterms:modified xsi:type="dcterms:W3CDTF">2025-12-05T10:43:00Z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